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drawings/drawing2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AA" w:rsidRPr="006109CB" w:rsidRDefault="00C11383" w:rsidP="00880CAA">
      <w:r>
        <w:rPr>
          <w:noProof/>
        </w:rPr>
        <w:drawing>
          <wp:inline distT="0" distB="0" distL="0" distR="0" wp14:anchorId="1FE846E2" wp14:editId="2CF416BB">
            <wp:extent cx="6901732" cy="3991555"/>
            <wp:effectExtent l="0" t="0" r="13970" b="9525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r w:rsidR="00F42B2C"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-3749040</wp:posOffset>
                </wp:positionH>
                <wp:positionV relativeFrom="paragraph">
                  <wp:posOffset>-423545</wp:posOffset>
                </wp:positionV>
                <wp:extent cx="1062990" cy="494665"/>
                <wp:effectExtent l="3810" t="0" r="0" b="0"/>
                <wp:wrapNone/>
                <wp:docPr id="1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2990" cy="494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0CAA" w:rsidRPr="00173559" w:rsidRDefault="00880CAA">
                            <w:pPr>
                              <w:rPr>
                                <w:rFonts w:asciiTheme="minorHAnsi" w:eastAsiaTheme="minorEastAsia" w:hAnsiTheme="minorHAnsi" w:cstheme="minorBidi"/>
                                <w:b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margin-left:-295.2pt;margin-top:-33.35pt;width:83.7pt;height:38.95pt;z-index:2516771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" stroked="f">
                <v:textbox style="mso-fit-shape-to-text:t">
                  <w:txbxContent>
                    <w:p w:rsidR="00880CAA" w:rsidRPr="00173559" w:rsidRDefault="00880CAA">
                      <w:pPr>
                        <w:rPr>
                          <w:rFonts w:asciiTheme="minorHAnsi" w:eastAsiaTheme="minorEastAsia" w:hAnsiTheme="minorHAnsi" w:cstheme="minorBidi"/>
                          <w:b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42B2C"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>
                <wp:simplePos x="0" y="0"/>
                <wp:positionH relativeFrom="column">
                  <wp:posOffset>-2327275</wp:posOffset>
                </wp:positionH>
                <wp:positionV relativeFrom="paragraph">
                  <wp:posOffset>-428625</wp:posOffset>
                </wp:positionV>
                <wp:extent cx="824230" cy="504190"/>
                <wp:effectExtent l="6350" t="9525" r="7620" b="5080"/>
                <wp:wrapNone/>
                <wp:docPr id="12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4230" cy="50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0CAA" w:rsidRPr="00880CAA" w:rsidRDefault="00880CAA">
                            <w:pPr>
                              <w:rPr>
                                <w:rFonts w:asciiTheme="minorHAnsi" w:eastAsiaTheme="minorEastAsia" w:hAnsiTheme="minorHAnsi" w:cstheme="minorBidi"/>
                                <w:b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5" o:spid="_x0000_s1027" type="#_x0000_t202" style="position:absolute;margin-left:-183.25pt;margin-top:-33.75pt;width:64.9pt;height:39.7pt;z-index:2516751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" strokecolor="white [3212]">
                <v:textbox style="mso-fit-shape-to-text:t">
                  <w:txbxContent>
                    <w:p w:rsidR="00880CAA" w:rsidRPr="00880CAA" w:rsidRDefault="00880CAA">
                      <w:pPr>
                        <w:rPr>
                          <w:rFonts w:asciiTheme="minorHAnsi" w:eastAsiaTheme="minorEastAsia" w:hAnsiTheme="minorHAnsi" w:cstheme="minorBidi"/>
                          <w:b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42B2C"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-1538605</wp:posOffset>
                </wp:positionH>
                <wp:positionV relativeFrom="paragraph">
                  <wp:posOffset>388620</wp:posOffset>
                </wp:positionV>
                <wp:extent cx="1069975" cy="850265"/>
                <wp:effectExtent l="4445" t="0" r="1905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975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038F" w:rsidRPr="005D038F" w:rsidRDefault="005D038F">
                            <w:pPr>
                              <w:rPr>
                                <w:rFonts w:ascii="Cambria Math" w:hAnsi="Cambria Math"/>
                                <w:sz w:val="52"/>
                                <w:szCs w:val="52"/>
                                <w:oMath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-121.15pt;margin-top:30.6pt;width:84.25pt;height:66.9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" stroked="f">
                <v:textbox>
                  <w:txbxContent>
                    <w:p w:rsidR="005D038F" w:rsidRPr="005D038F" w:rsidRDefault="005D038F">
                      <w:pPr>
                        <w:rPr>
                          <w:rFonts w:ascii="Cambria Math" w:hAnsi="Cambria Math"/>
                          <w:sz w:val="52"/>
                          <w:szCs w:val="52"/>
                          <w:oMath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42B2C"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column">
                  <wp:posOffset>-4323080</wp:posOffset>
                </wp:positionH>
                <wp:positionV relativeFrom="paragraph">
                  <wp:posOffset>8890</wp:posOffset>
                </wp:positionV>
                <wp:extent cx="772160" cy="471170"/>
                <wp:effectExtent l="1270" t="0" r="0" b="0"/>
                <wp:wrapNone/>
                <wp:docPr id="10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2160" cy="471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0CAA" w:rsidRPr="00880CAA" w:rsidRDefault="00880CAA">
                            <w:pPr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4" o:spid="_x0000_s1029" type="#_x0000_t202" style="position:absolute;margin-left:-340.4pt;margin-top:.7pt;width:60.8pt;height:37.1pt;z-index:2516730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" stroked="f">
                <v:textbox style="mso-fit-shape-to-text:t">
                  <w:txbxContent>
                    <w:p w:rsidR="00880CAA" w:rsidRPr="00880CAA" w:rsidRDefault="00880CAA">
                      <w:pPr>
                        <w:rPr>
                          <w:b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42B2C"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-3749040</wp:posOffset>
                </wp:positionH>
                <wp:positionV relativeFrom="paragraph">
                  <wp:posOffset>1298575</wp:posOffset>
                </wp:positionV>
                <wp:extent cx="973455" cy="903605"/>
                <wp:effectExtent l="13335" t="12700" r="13335" b="7620"/>
                <wp:wrapNone/>
                <wp:docPr id="9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" cy="90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0CAA" w:rsidRPr="00880CAA" w:rsidRDefault="00880CAA">
                            <w:pPr>
                              <w:rPr>
                                <w:rFonts w:ascii="Cambria Math" w:hAnsi="Cambria Math"/>
                                <w:sz w:val="52"/>
                                <w:szCs w:val="52"/>
                                <w:oMath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3" o:spid="_x0000_s1030" type="#_x0000_t202" style="position:absolute;margin-left:-295.2pt;margin-top:102.25pt;width:76.65pt;height:71.1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" strokecolor="white [3212]">
                <v:textbox>
                  <w:txbxContent>
                    <w:p w:rsidR="00880CAA" w:rsidRPr="00880CAA" w:rsidRDefault="00880CAA">
                      <w:pPr>
                        <w:rPr>
                          <w:rFonts w:ascii="Cambria Math" w:hAnsi="Cambria Math"/>
                          <w:sz w:val="52"/>
                          <w:szCs w:val="52"/>
                          <w:oMath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80CAA" w:rsidRDefault="00880CAA" w:rsidP="00880CAA"/>
    <w:p w:rsidR="00C11383" w:rsidRDefault="00C11383" w:rsidP="00880CAA">
      <w:pPr>
        <w:jc w:val="right"/>
      </w:pPr>
    </w:p>
    <w:p w:rsidR="007205C8" w:rsidRPr="00880CAA" w:rsidRDefault="00C11383" w:rsidP="00880CAA">
      <w:pPr>
        <w:jc w:val="right"/>
      </w:pPr>
      <w:bookmarkStart w:id="0" w:name="_GoBack"/>
      <w:r>
        <w:rPr>
          <w:noProof/>
        </w:rPr>
        <w:drawing>
          <wp:inline distT="0" distB="0" distL="0" distR="0" wp14:anchorId="42E04A59" wp14:editId="31910B34">
            <wp:extent cx="6858000" cy="3966004"/>
            <wp:effectExtent l="0" t="0" r="0" b="15875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bookmarkEnd w:id="0"/>
      <w:r w:rsidR="00F42B2C"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-2319655</wp:posOffset>
                </wp:positionH>
                <wp:positionV relativeFrom="paragraph">
                  <wp:posOffset>720725</wp:posOffset>
                </wp:positionV>
                <wp:extent cx="880745" cy="956310"/>
                <wp:effectExtent l="13970" t="6350" r="10160" b="8890"/>
                <wp:wrapNone/>
                <wp:docPr id="8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0745" cy="956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038F" w:rsidRPr="00094965" w:rsidRDefault="005D038F">
                            <w:pPr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" o:spid="_x0000_s1031" type="#_x0000_t202" style="position:absolute;left:0;text-align:left;margin-left:-182.65pt;margin-top:56.75pt;width:69.35pt;height:75.3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" strokecolor="white [3212]">
                <v:textbox>
                  <w:txbxContent>
                    <w:p w:rsidR="005D038F" w:rsidRPr="00094965" w:rsidRDefault="005D038F">
                      <w:pPr>
                        <w:rPr>
                          <w:b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42B2C">
        <w:rPr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column">
                  <wp:posOffset>-2049780</wp:posOffset>
                </wp:positionH>
                <wp:positionV relativeFrom="paragraph">
                  <wp:posOffset>4168775</wp:posOffset>
                </wp:positionV>
                <wp:extent cx="772160" cy="471170"/>
                <wp:effectExtent l="0" t="0" r="1270" b="0"/>
                <wp:wrapNone/>
                <wp:docPr id="6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2160" cy="471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0AA1" w:rsidRPr="00880CAA" w:rsidRDefault="00560AA1" w:rsidP="00560AA1">
                            <w:pPr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3" o:spid="_x0000_s1032" type="#_x0000_t202" style="position:absolute;left:0;text-align:left;margin-left:-161.4pt;margin-top:328.25pt;width:60.8pt;height:37.1pt;z-index:2516843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" stroked="f">
                <v:textbox style="mso-fit-shape-to-text:t">
                  <w:txbxContent>
                    <w:p w:rsidR="00560AA1" w:rsidRPr="00880CAA" w:rsidRDefault="00560AA1" w:rsidP="00560AA1">
                      <w:pPr>
                        <w:rPr>
                          <w:b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42B2C"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-1355725</wp:posOffset>
                </wp:positionH>
                <wp:positionV relativeFrom="paragraph">
                  <wp:posOffset>5373370</wp:posOffset>
                </wp:positionV>
                <wp:extent cx="973455" cy="903605"/>
                <wp:effectExtent l="6350" t="10795" r="10795" b="9525"/>
                <wp:wrapNone/>
                <wp:docPr id="4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" cy="90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0AA1" w:rsidRPr="00880CAA" w:rsidRDefault="00560AA1" w:rsidP="00560AA1">
                            <w:pPr>
                              <w:rPr>
                                <w:rFonts w:ascii="Cambria Math" w:hAnsi="Cambria Math"/>
                                <w:sz w:val="52"/>
                                <w:szCs w:val="52"/>
                                <w:oMath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2" o:spid="_x0000_s1033" type="#_x0000_t202" style="position:absolute;left:0;text-align:left;margin-left:-106.75pt;margin-top:423.1pt;width:76.65pt;height:71.1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" strokecolor="white [3212]">
                <v:textbox>
                  <w:txbxContent>
                    <w:p w:rsidR="00560AA1" w:rsidRPr="00880CAA" w:rsidRDefault="00560AA1" w:rsidP="00560AA1">
                      <w:pPr>
                        <w:rPr>
                          <w:rFonts w:ascii="Cambria Math" w:hAnsi="Cambria Math"/>
                          <w:sz w:val="52"/>
                          <w:szCs w:val="52"/>
                          <w:oMath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42B2C"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>
                <wp:simplePos x="0" y="0"/>
                <wp:positionH relativeFrom="column">
                  <wp:posOffset>-1446530</wp:posOffset>
                </wp:positionH>
                <wp:positionV relativeFrom="paragraph">
                  <wp:posOffset>2949575</wp:posOffset>
                </wp:positionV>
                <wp:extent cx="1062990" cy="494665"/>
                <wp:effectExtent l="1270" t="0" r="2540" b="0"/>
                <wp:wrapNone/>
                <wp:docPr id="3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2990" cy="494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0AA1" w:rsidRPr="00173559" w:rsidRDefault="00560AA1" w:rsidP="00560AA1">
                            <w:pPr>
                              <w:rPr>
                                <w:rFonts w:asciiTheme="minorHAnsi" w:eastAsiaTheme="minorEastAsia" w:hAnsiTheme="minorHAnsi" w:cstheme="minorBidi"/>
                                <w:b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9" o:spid="_x0000_s1034" type="#_x0000_t202" style="position:absolute;left:0;text-align:left;margin-left:-113.9pt;margin-top:232.25pt;width:83.7pt;height:38.95pt;z-index:2516802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" stroked="f">
                <v:textbox style="mso-fit-shape-to-text:t">
                  <w:txbxContent>
                    <w:p w:rsidR="00560AA1" w:rsidRPr="00173559" w:rsidRDefault="00560AA1" w:rsidP="00560AA1">
                      <w:pPr>
                        <w:rPr>
                          <w:rFonts w:asciiTheme="minorHAnsi" w:eastAsiaTheme="minorEastAsia" w:hAnsiTheme="minorHAnsi" w:cstheme="minorBidi"/>
                          <w:b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42B2C"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column">
                  <wp:posOffset>-3745865</wp:posOffset>
                </wp:positionH>
                <wp:positionV relativeFrom="paragraph">
                  <wp:posOffset>-1686560</wp:posOffset>
                </wp:positionV>
                <wp:extent cx="1062990" cy="494665"/>
                <wp:effectExtent l="0" t="0" r="0" b="4445"/>
                <wp:wrapNone/>
                <wp:docPr id="2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2990" cy="494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0AA1" w:rsidRPr="00173559" w:rsidRDefault="00560AA1" w:rsidP="00560AA1">
                            <w:pPr>
                              <w:rPr>
                                <w:rFonts w:asciiTheme="minorHAnsi" w:eastAsiaTheme="minorEastAsia" w:hAnsiTheme="minorHAnsi" w:cstheme="minorBidi"/>
                                <w:b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8" o:spid="_x0000_s1035" type="#_x0000_t202" style="position:absolute;left:0;text-align:left;margin-left:-294.95pt;margin-top:-132.8pt;width:83.7pt;height:38.95pt;z-index:2516792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" stroked="f">
                <v:textbox style="mso-fit-shape-to-text:t">
                  <w:txbxContent>
                    <w:p w:rsidR="00560AA1" w:rsidRPr="00173559" w:rsidRDefault="00560AA1" w:rsidP="00560AA1">
                      <w:pPr>
                        <w:rPr>
                          <w:rFonts w:asciiTheme="minorHAnsi" w:eastAsiaTheme="minorEastAsia" w:hAnsiTheme="minorHAnsi" w:cstheme="minorBidi"/>
                          <w:b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42B2C"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column">
                  <wp:posOffset>-3745865</wp:posOffset>
                </wp:positionH>
                <wp:positionV relativeFrom="paragraph">
                  <wp:posOffset>-1686560</wp:posOffset>
                </wp:positionV>
                <wp:extent cx="1062990" cy="494665"/>
                <wp:effectExtent l="0" t="0" r="0" b="4445"/>
                <wp:wrapNone/>
                <wp:docPr id="1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2990" cy="494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0AA1" w:rsidRPr="00173559" w:rsidRDefault="00560AA1" w:rsidP="00560AA1">
                            <w:pPr>
                              <w:rPr>
                                <w:rFonts w:asciiTheme="minorHAnsi" w:eastAsiaTheme="minorEastAsia" w:hAnsiTheme="minorHAnsi" w:cstheme="minorBidi"/>
                                <w:b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7" o:spid="_x0000_s1036" type="#_x0000_t202" style="position:absolute;left:0;text-align:left;margin-left:-294.95pt;margin-top:-132.8pt;width:83.7pt;height:38.95pt;z-index:2516782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" stroked="f">
                <v:textbox style="mso-fit-shape-to-text:t">
                  <w:txbxContent>
                    <w:p w:rsidR="00560AA1" w:rsidRPr="00173559" w:rsidRDefault="00560AA1" w:rsidP="00560AA1">
                      <w:pPr>
                        <w:rPr>
                          <w:rFonts w:asciiTheme="minorHAnsi" w:eastAsiaTheme="minorEastAsia" w:hAnsiTheme="minorHAnsi" w:cstheme="minorBidi"/>
                          <w:b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205C8" w:rsidRPr="00880CAA" w:rsidSect="002C346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CD0"/>
    <w:rsid w:val="00094965"/>
    <w:rsid w:val="000F2099"/>
    <w:rsid w:val="00173559"/>
    <w:rsid w:val="00230647"/>
    <w:rsid w:val="002C3460"/>
    <w:rsid w:val="0035068B"/>
    <w:rsid w:val="003557DA"/>
    <w:rsid w:val="00462F8B"/>
    <w:rsid w:val="00560AA1"/>
    <w:rsid w:val="005D038F"/>
    <w:rsid w:val="005D3B21"/>
    <w:rsid w:val="006109CB"/>
    <w:rsid w:val="006804FB"/>
    <w:rsid w:val="00710A5E"/>
    <w:rsid w:val="007205C8"/>
    <w:rsid w:val="00763C01"/>
    <w:rsid w:val="007D29A9"/>
    <w:rsid w:val="00880CAA"/>
    <w:rsid w:val="008B0CC0"/>
    <w:rsid w:val="0094647B"/>
    <w:rsid w:val="009E7952"/>
    <w:rsid w:val="009F5CD0"/>
    <w:rsid w:val="00A177C5"/>
    <w:rsid w:val="00B5357A"/>
    <w:rsid w:val="00C11383"/>
    <w:rsid w:val="00C63483"/>
    <w:rsid w:val="00DC1CA8"/>
    <w:rsid w:val="00E23144"/>
    <w:rsid w:val="00F42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4B3071-0CFC-4813-B1AD-2D6CDF539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5CD0"/>
    <w:pPr>
      <w:spacing w:after="0" w:line="240" w:lineRule="auto"/>
    </w:pPr>
    <w:rPr>
      <w:rFonts w:ascii="Times New Roman" w:eastAsia="Times New Roman" w:hAnsi="Times New Roman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03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38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94965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710A5E"/>
    <w:pPr>
      <w:spacing w:before="100" w:beforeAutospacing="1" w:after="100" w:afterAutospacing="1"/>
    </w:pPr>
    <w:rPr>
      <w:rFonts w:eastAsiaTheme="minorEastAs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264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Logarithm Bump Spinner</a:t>
            </a:r>
            <a:r>
              <a:rPr lang="en-US" baseline="0"/>
              <a:t> A</a:t>
            </a:r>
            <a:endParaRPr lang="en-US"/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Square Root Bump</c:v>
                </c:pt>
              </c:strCache>
            </c:strRef>
          </c:tx>
          <c:spPr>
            <a:noFill/>
            <a:ln>
              <a:solidFill>
                <a:schemeClr val="tx1"/>
              </a:solidFill>
            </a:ln>
          </c:spPr>
          <c:cat>
            <c:numRef>
              <c:f>Sheet1!$A$2:$A$8</c:f>
              <c:numCache>
                <c:formatCode>General</c:formatCode>
                <c:ptCount val="7"/>
              </c:numCache>
            </c:numRef>
          </c:cat>
          <c:val>
            <c:numRef>
              <c:f>Sheet1!$B$2:$B$8</c:f>
              <c:numCache>
                <c:formatCode>General</c:formatCode>
                <c:ptCount val="7"/>
                <c:pt idx="0">
                  <c:v>51.4</c:v>
                </c:pt>
                <c:pt idx="1">
                  <c:v>51.4</c:v>
                </c:pt>
                <c:pt idx="2">
                  <c:v>51.4</c:v>
                </c:pt>
                <c:pt idx="3">
                  <c:v>51.4</c:v>
                </c:pt>
                <c:pt idx="4">
                  <c:v>51.4</c:v>
                </c:pt>
                <c:pt idx="5">
                  <c:v>51.4</c:v>
                </c:pt>
                <c:pt idx="6">
                  <c:v>51.4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noFill/>
    <a:ln>
      <a:solidFill>
        <a:schemeClr val="tx1">
          <a:alpha val="84000"/>
        </a:schemeClr>
      </a:solidFill>
    </a:ln>
  </c:sp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Logarithm Bump Spinner B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Square Root Bump</c:v>
                </c:pt>
              </c:strCache>
            </c:strRef>
          </c:tx>
          <c:spPr>
            <a:noFill/>
            <a:ln>
              <a:solidFill>
                <a:schemeClr val="tx1"/>
              </a:solidFill>
            </a:ln>
          </c:spPr>
          <c:cat>
            <c:numRef>
              <c:f>Sheet1!$A$2:$A$8</c:f>
              <c:numCache>
                <c:formatCode>General</c:formatCode>
                <c:ptCount val="7"/>
              </c:numCache>
            </c:numRef>
          </c:cat>
          <c:val>
            <c:numRef>
              <c:f>Sheet1!$B$2:$B$8</c:f>
              <c:numCache>
                <c:formatCode>General</c:formatCode>
                <c:ptCount val="7"/>
                <c:pt idx="0">
                  <c:v>51.4</c:v>
                </c:pt>
                <c:pt idx="1">
                  <c:v>51.4</c:v>
                </c:pt>
                <c:pt idx="2">
                  <c:v>51.4</c:v>
                </c:pt>
                <c:pt idx="3">
                  <c:v>51.4</c:v>
                </c:pt>
                <c:pt idx="4">
                  <c:v>51.4</c:v>
                </c:pt>
                <c:pt idx="5">
                  <c:v>51.4</c:v>
                </c:pt>
                <c:pt idx="6">
                  <c:v>51.4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noFill/>
    <a:ln>
      <a:solidFill>
        <a:schemeClr val="tx1">
          <a:alpha val="84000"/>
        </a:schemeClr>
      </a:solidFill>
    </a:ln>
  </c:spPr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0.37561</cdr:x>
      <cdr:y>0.24506</cdr:y>
    </cdr:from>
    <cdr:to>
      <cdr:x>0.47469</cdr:x>
      <cdr:y>0.37256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2" name="Text Box 1"/>
            <cdr:cNvSpPr txBox="1"/>
          </cdr:nvSpPr>
          <cdr:spPr>
            <a:xfrm xmlns:a="http://schemas.openxmlformats.org/drawingml/2006/main">
              <a:off x="2592125" y="978028"/>
              <a:ext cx="683796" cy="508850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func>
                      <m:funcPr>
                        <m:ctrlPr>
                          <a:rPr lang="en-US" sz="1400" i="1">
                            <a:latin typeface="Cambria Math" panose="02040503050406030204" pitchFamily="18" charset="0"/>
                          </a:rPr>
                        </m:ctrlPr>
                      </m:funcPr>
                      <m:fName>
                        <m:sSub>
                          <m:sSubPr>
                            <m:ctrlPr>
                              <a:rPr lang="en-US" sz="1400" i="1">
                                <a:latin typeface="Cambria Math" panose="02040503050406030204" pitchFamily="18" charset="0"/>
                              </a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a:rPr lang="en-US" sz="1400" i="0">
                                <a:latin typeface="Cambria Math"/>
                              </a:rPr>
                              <m:t>log</m:t>
                            </m:r>
                          </m:e>
                          <m:sub>
                            <m:r>
                              <a:rPr lang="en-US" sz="1400" b="0" i="1">
                                <a:latin typeface="Cambria Math"/>
                              </a:rPr>
                              <m:t>2</m:t>
                            </m:r>
                          </m:sub>
                        </m:sSub>
                      </m:fName>
                      <m:e>
                        <m:r>
                          <a:rPr lang="en-US" sz="1400" b="0" i="1">
                            <a:latin typeface="Cambria Math"/>
                          </a:rPr>
                          <m:t>32</m:t>
                        </m:r>
                      </m:e>
                    </m:func>
                  </m:oMath>
                </m:oMathPara>
              </a14:m>
              <a:endParaRPr lang="en-US" sz="1400"/>
            </a:p>
          </cdr:txBody>
        </cdr:sp>
      </mc:Choice>
      <mc:Fallback xmlns="">
        <cdr:sp macro="" textlink="">
          <cdr:nvSpPr>
            <cdr:cNvPr id="2" name="Text Box 1"/>
            <cdr:cNvSpPr txBox="1"/>
          </cdr:nvSpPr>
          <cdr:spPr>
            <a:xfrm xmlns:a="http://schemas.openxmlformats.org/drawingml/2006/main">
              <a:off x="2711394" y="978010"/>
              <a:ext cx="564543" cy="508884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2400" i="0">
                  <a:latin typeface="Cambria Math"/>
                </a:rPr>
                <a:t>√</a:t>
              </a:r>
              <a:r>
                <a:rPr lang="en-US" sz="2400" b="0" i="0">
                  <a:latin typeface="Cambria Math"/>
                </a:rPr>
                <a:t>4</a:t>
              </a:r>
              <a:endParaRPr lang="en-US" sz="2400"/>
            </a:p>
          </cdr:txBody>
        </cdr:sp>
      </mc:Fallback>
    </mc:AlternateContent>
  </cdr:relSizeAnchor>
  <cdr:relSizeAnchor xmlns:cdr="http://schemas.openxmlformats.org/drawingml/2006/chartDrawing">
    <cdr:from>
      <cdr:x>0.51777</cdr:x>
      <cdr:y>0.24384</cdr:y>
    </cdr:from>
    <cdr:to>
      <cdr:x>0.59957</cdr:x>
      <cdr:y>0.37135</cdr:y>
    </cdr:to>
    <cdr:sp macro="" textlink="">
      <cdr:nvSpPr>
        <cdr:cNvPr id="3" name="Text Box 1"/>
        <cdr:cNvSpPr txBox="1"/>
      </cdr:nvSpPr>
      <cdr:spPr>
        <a:xfrm xmlns:a="http://schemas.openxmlformats.org/drawingml/2006/main">
          <a:off x="3573226" y="973151"/>
          <a:ext cx="564543" cy="508884"/>
        </a:xfrm>
        <a:prstGeom xmlns:a="http://schemas.openxmlformats.org/drawingml/2006/main" prst="rect">
          <a:avLst/>
        </a:prstGeom>
      </cdr:spPr>
    </cdr:sp>
  </cdr:relSizeAnchor>
  <cdr:relSizeAnchor xmlns:cdr="http://schemas.openxmlformats.org/drawingml/2006/chartDrawing">
    <cdr:from>
      <cdr:x>0.5853</cdr:x>
      <cdr:y>0.6475</cdr:y>
    </cdr:from>
    <cdr:to>
      <cdr:x>0.6625</cdr:x>
      <cdr:y>0.81486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4" name="Text Box 3"/>
            <cdr:cNvSpPr txBox="1"/>
          </cdr:nvSpPr>
          <cdr:spPr>
            <a:xfrm xmlns:a="http://schemas.openxmlformats.org/drawingml/2006/main">
              <a:off x="4039261" y="2584174"/>
              <a:ext cx="532771" cy="667912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func>
                      <m:funcPr>
                        <m:ctrlPr>
                          <a:rPr lang="en-US" sz="1400" i="1">
                            <a:latin typeface="Cambria Math" panose="02040503050406030204" pitchFamily="18" charset="0"/>
                          </a:rPr>
                        </m:ctrlPr>
                      </m:funcPr>
                      <m:fName>
                        <m:sSub>
                          <m:sSubPr>
                            <m:ctrlPr>
                              <a:rPr lang="en-US" sz="1400" i="1">
                                <a:latin typeface="Cambria Math" panose="02040503050406030204" pitchFamily="18" charset="0"/>
                              </a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a:rPr lang="en-US" sz="1400" i="0">
                                <a:latin typeface="Cambria Math"/>
                              </a:rPr>
                              <m:t>log</m:t>
                            </m:r>
                          </m:e>
                          <m:sub>
                            <m:r>
                              <a:rPr lang="en-US" sz="1400" b="0" i="1">
                                <a:latin typeface="Cambria Math"/>
                              </a:rPr>
                              <m:t>3</m:t>
                            </m:r>
                          </m:sub>
                        </m:sSub>
                      </m:fName>
                      <m:e>
                        <m:f>
                          <m:fPr>
                            <m:ctrlPr>
                              <a:rPr lang="en-US" sz="1400" i="1">
                                <a:latin typeface="Cambria Math" panose="02040503050406030204" pitchFamily="18" charset="0"/>
                              </a:rPr>
                            </m:ctrlPr>
                          </m:fPr>
                          <m:num>
                            <m:r>
                              <a:rPr lang="en-US" sz="1400" b="0" i="1">
                                <a:latin typeface="Cambria Math"/>
                              </a:rPr>
                              <m:t>1</m:t>
                            </m:r>
                          </m:num>
                          <m:den>
                            <m:r>
                              <a:rPr lang="en-US" sz="1400" b="0" i="1">
                                <a:latin typeface="Cambria Math"/>
                              </a:rPr>
                              <m:t>27</m:t>
                            </m:r>
                          </m:den>
                        </m:f>
                      </m:e>
                    </m:func>
                  </m:oMath>
                </m:oMathPara>
              </a14:m>
              <a:endParaRPr lang="en-US" sz="1400"/>
            </a:p>
          </cdr:txBody>
        </cdr:sp>
      </mc:Choice>
      <mc:Fallback xmlns="">
        <cdr:sp macro="" textlink="">
          <cdr:nvSpPr>
            <cdr:cNvPr id="4" name="Text Box 3"/>
            <cdr:cNvSpPr txBox="1"/>
          </cdr:nvSpPr>
          <cdr:spPr>
            <a:xfrm xmlns:a="http://schemas.openxmlformats.org/drawingml/2006/main">
              <a:off x="4039261" y="2584174"/>
              <a:ext cx="532771" cy="667912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1400" i="0">
                  <a:latin typeface="Cambria Math"/>
                </a:rPr>
                <a:t>〖log_</a:t>
              </a:r>
              <a:r>
                <a:rPr lang="en-US" sz="1400" b="0" i="0">
                  <a:latin typeface="Cambria Math"/>
                </a:rPr>
                <a:t>3  1/27〗⁡</a:t>
              </a:r>
              <a:endParaRPr lang="en-US" sz="1400"/>
            </a:p>
          </cdr:txBody>
        </cdr:sp>
      </mc:Fallback>
    </mc:AlternateContent>
  </cdr:relSizeAnchor>
  <cdr:relSizeAnchor xmlns:cdr="http://schemas.openxmlformats.org/drawingml/2006/chartDrawing">
    <cdr:from>
      <cdr:x>0.51732</cdr:x>
      <cdr:y>0.23908</cdr:y>
    </cdr:from>
    <cdr:to>
      <cdr:x>0.63484</cdr:x>
      <cdr:y>0.37456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9" name="Text Box 8"/>
            <cdr:cNvSpPr txBox="1"/>
          </cdr:nvSpPr>
          <cdr:spPr>
            <a:xfrm xmlns:a="http://schemas.openxmlformats.org/drawingml/2006/main">
              <a:off x="3570135" y="954162"/>
              <a:ext cx="811032" cy="540698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func>
                      <m:funcPr>
                        <m:ctrlPr>
                          <a:rPr lang="en-US" sz="1400" i="1">
                            <a:latin typeface="Cambria Math" panose="02040503050406030204" pitchFamily="18" charset="0"/>
                          </a:rPr>
                        </m:ctrlPr>
                      </m:funcPr>
                      <m:fName>
                        <m:sSub>
                          <m:sSubPr>
                            <m:ctrlPr>
                              <a:rPr lang="en-US" sz="1400" i="1">
                                <a:latin typeface="Cambria Math" panose="02040503050406030204" pitchFamily="18" charset="0"/>
                              </a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a:rPr lang="en-US" sz="1400" i="0">
                                <a:latin typeface="Cambria Math"/>
                              </a:rPr>
                              <m:t>log</m:t>
                            </m:r>
                          </m:e>
                          <m:sub>
                            <m:r>
                              <a:rPr lang="en-US" sz="1400" b="0" i="1">
                                <a:latin typeface="Cambria Math"/>
                              </a:rPr>
                              <m:t>5</m:t>
                            </m:r>
                          </m:sub>
                        </m:sSub>
                      </m:fName>
                      <m:e>
                        <m:f>
                          <m:fPr>
                            <m:ctrlPr>
                              <a:rPr lang="en-US" sz="1400" i="1">
                                <a:latin typeface="Cambria Math" panose="02040503050406030204" pitchFamily="18" charset="0"/>
                              </a:rPr>
                            </m:ctrlPr>
                          </m:fPr>
                          <m:num>
                            <m:r>
                              <a:rPr lang="en-US" sz="1400" b="0" i="1">
                                <a:latin typeface="Cambria Math"/>
                              </a:rPr>
                              <m:t>1</m:t>
                            </m:r>
                          </m:num>
                          <m:den>
                            <m:r>
                              <a:rPr lang="en-US" sz="1400" b="0" i="1">
                                <a:latin typeface="Cambria Math"/>
                              </a:rPr>
                              <m:t>25</m:t>
                            </m:r>
                          </m:den>
                        </m:f>
                      </m:e>
                    </m:func>
                  </m:oMath>
                </m:oMathPara>
              </a14:m>
              <a:endParaRPr lang="en-US" sz="1400"/>
            </a:p>
          </cdr:txBody>
        </cdr:sp>
      </mc:Choice>
      <mc:Fallback xmlns="">
        <cdr:sp macro="" textlink="">
          <cdr:nvSpPr>
            <cdr:cNvPr id="9" name="Text Box 8"/>
            <cdr:cNvSpPr txBox="1"/>
          </cdr:nvSpPr>
          <cdr:spPr>
            <a:xfrm xmlns:a="http://schemas.openxmlformats.org/drawingml/2006/main">
              <a:off x="3498573" y="954157"/>
              <a:ext cx="667910" cy="540688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2400" i="0">
                  <a:latin typeface="Cambria Math"/>
                </a:rPr>
                <a:t>√</a:t>
              </a:r>
              <a:r>
                <a:rPr lang="en-US" sz="2400" b="0" i="0">
                  <a:latin typeface="Cambria Math"/>
                </a:rPr>
                <a:t>144</a:t>
              </a:r>
              <a:endParaRPr lang="en-US" sz="2400"/>
            </a:p>
          </cdr:txBody>
        </cdr:sp>
      </mc:Fallback>
    </mc:AlternateContent>
  </cdr:relSizeAnchor>
  <cdr:relSizeAnchor xmlns:cdr="http://schemas.openxmlformats.org/drawingml/2006/chartDrawing">
    <cdr:from>
      <cdr:x>0.60719</cdr:x>
      <cdr:y>0.46222</cdr:y>
    </cdr:from>
    <cdr:to>
      <cdr:x>0.68554</cdr:x>
      <cdr:y>0.54988</cdr:y>
    </cdr:to>
    <cdr:sp macro="" textlink="">
      <cdr:nvSpPr>
        <cdr:cNvPr id="11" name="Text Box 10"/>
        <cdr:cNvSpPr txBox="1"/>
      </cdr:nvSpPr>
      <cdr:spPr>
        <a:xfrm xmlns:a="http://schemas.openxmlformats.org/drawingml/2006/main">
          <a:off x="4190337" y="1844702"/>
          <a:ext cx="540689" cy="34985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en-US" sz="1100"/>
        </a:p>
      </cdr:txBody>
    </cdr:sp>
  </cdr:relSizeAnchor>
  <cdr:relSizeAnchor xmlns:cdr="http://schemas.openxmlformats.org/drawingml/2006/chartDrawing">
    <cdr:from>
      <cdr:x>0.57493</cdr:x>
      <cdr:y>0.6495</cdr:y>
    </cdr:from>
    <cdr:to>
      <cdr:x>0.689</cdr:x>
      <cdr:y>0.77501</cdr:y>
    </cdr:to>
    <cdr:sp macro="" textlink="">
      <cdr:nvSpPr>
        <cdr:cNvPr id="12" name="Text Box 11"/>
        <cdr:cNvSpPr txBox="1"/>
      </cdr:nvSpPr>
      <cdr:spPr>
        <a:xfrm xmlns:a="http://schemas.openxmlformats.org/drawingml/2006/main">
          <a:off x="3967701" y="2592125"/>
          <a:ext cx="787179" cy="50093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en-US" sz="1100"/>
        </a:p>
      </cdr:txBody>
    </cdr:sp>
  </cdr:relSizeAnchor>
  <cdr:relSizeAnchor xmlns:cdr="http://schemas.openxmlformats.org/drawingml/2006/chartDrawing">
    <cdr:from>
      <cdr:x>0.59337</cdr:x>
      <cdr:y>0.45823</cdr:y>
    </cdr:from>
    <cdr:to>
      <cdr:x>0.72356</cdr:x>
      <cdr:y>0.56183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13" name="Text Box 12"/>
            <cdr:cNvSpPr txBox="1"/>
          </cdr:nvSpPr>
          <cdr:spPr>
            <a:xfrm xmlns:a="http://schemas.openxmlformats.org/drawingml/2006/main">
              <a:off x="4094921" y="1828800"/>
              <a:ext cx="898498" cy="413467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func>
                      <m:funcPr>
                        <m:ctrlPr>
                          <a:rPr lang="en-US" sz="1400" i="1">
                            <a:latin typeface="Cambria Math" panose="02040503050406030204" pitchFamily="18" charset="0"/>
                          </a:rPr>
                        </m:ctrlPr>
                      </m:funcPr>
                      <m:fName>
                        <m:sSub>
                          <m:sSubPr>
                            <m:ctrlPr>
                              <a:rPr lang="en-US" sz="1400" i="1">
                                <a:latin typeface="Cambria Math" panose="02040503050406030204" pitchFamily="18" charset="0"/>
                              </a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a:rPr lang="en-US" sz="1400" i="0">
                                <a:latin typeface="Cambria Math"/>
                              </a:rPr>
                              <m:t>log</m:t>
                            </m:r>
                          </m:e>
                          <m:sub>
                            <m:r>
                              <a:rPr lang="en-US" sz="1400" b="0" i="1">
                                <a:latin typeface="Cambria Math"/>
                              </a:rPr>
                              <m:t>4</m:t>
                            </m:r>
                          </m:sub>
                        </m:sSub>
                      </m:fName>
                      <m:e>
                        <m:r>
                          <a:rPr lang="en-US" sz="1400" b="0" i="1">
                            <a:latin typeface="Cambria Math"/>
                          </a:rPr>
                          <m:t>64</m:t>
                        </m:r>
                      </m:e>
                    </m:func>
                  </m:oMath>
                </m:oMathPara>
              </a14:m>
              <a:endParaRPr lang="en-US" sz="1400"/>
            </a:p>
          </cdr:txBody>
        </cdr:sp>
      </mc:Choice>
      <mc:Fallback xmlns="">
        <cdr:sp macro="" textlink="">
          <cdr:nvSpPr>
            <cdr:cNvPr id="13" name="Text Box 12"/>
            <cdr:cNvSpPr txBox="1"/>
          </cdr:nvSpPr>
          <cdr:spPr>
            <a:xfrm xmlns:a="http://schemas.openxmlformats.org/drawingml/2006/main">
              <a:off x="4094921" y="1828800"/>
              <a:ext cx="898498" cy="413467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1400" i="0">
                  <a:latin typeface="Cambria Math"/>
                </a:rPr>
                <a:t>log_</a:t>
              </a:r>
              <a:r>
                <a:rPr lang="en-US" sz="1400" b="0" i="0">
                  <a:latin typeface="Cambria Math"/>
                </a:rPr>
                <a:t>4⁡64</a:t>
              </a:r>
              <a:endParaRPr lang="en-US" sz="1400"/>
            </a:p>
          </cdr:txBody>
        </cdr:sp>
      </mc:Fallback>
    </mc:AlternateContent>
  </cdr:relSizeAnchor>
  <cdr:relSizeAnchor xmlns:cdr="http://schemas.openxmlformats.org/drawingml/2006/chartDrawing">
    <cdr:from>
      <cdr:x>0.43206</cdr:x>
      <cdr:y>0.83478</cdr:y>
    </cdr:from>
    <cdr:to>
      <cdr:x>0.57493</cdr:x>
      <cdr:y>0.92444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14" name="Text Box 13"/>
            <cdr:cNvSpPr txBox="1"/>
          </cdr:nvSpPr>
          <cdr:spPr>
            <a:xfrm xmlns:a="http://schemas.openxmlformats.org/drawingml/2006/main">
              <a:off x="2981738" y="3331596"/>
              <a:ext cx="985963" cy="357808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func>
                      <m:funcPr>
                        <m:ctrlPr>
                          <a:rPr lang="en-US" sz="1400" i="1">
                            <a:latin typeface="Cambria Math" panose="02040503050406030204" pitchFamily="18" charset="0"/>
                          </a:rPr>
                        </m:ctrlPr>
                      </m:funcPr>
                      <m:fName>
                        <m:sSub>
                          <m:sSubPr>
                            <m:ctrlPr>
                              <a:rPr lang="en-US" sz="1400" i="1">
                                <a:latin typeface="Cambria Math" panose="02040503050406030204" pitchFamily="18" charset="0"/>
                              </a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a:rPr lang="en-US" sz="1400" i="0">
                                <a:latin typeface="Cambria Math"/>
                              </a:rPr>
                              <m:t>log</m:t>
                            </m:r>
                          </m:e>
                          <m:sub>
                            <m:r>
                              <a:rPr lang="en-US" sz="1400" b="0" i="1">
                                <a:latin typeface="Cambria Math"/>
                              </a:rPr>
                              <m:t>10</m:t>
                            </m:r>
                          </m:sub>
                        </m:sSub>
                      </m:fName>
                      <m:e>
                        <m:r>
                          <a:rPr lang="en-US" sz="1400" b="0" i="1">
                            <a:latin typeface="Cambria Math"/>
                          </a:rPr>
                          <m:t>1000</m:t>
                        </m:r>
                      </m:e>
                    </m:func>
                  </m:oMath>
                </m:oMathPara>
              </a14:m>
              <a:endParaRPr lang="en-US" sz="1400"/>
            </a:p>
          </cdr:txBody>
        </cdr:sp>
      </mc:Choice>
      <mc:Fallback xmlns="">
        <cdr:sp macro="" textlink="">
          <cdr:nvSpPr>
            <cdr:cNvPr id="14" name="Text Box 13"/>
            <cdr:cNvSpPr txBox="1"/>
          </cdr:nvSpPr>
          <cdr:spPr>
            <a:xfrm xmlns:a="http://schemas.openxmlformats.org/drawingml/2006/main">
              <a:off x="2981738" y="3331596"/>
              <a:ext cx="985963" cy="357808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1400" i="0">
                  <a:latin typeface="Cambria Math"/>
                </a:rPr>
                <a:t>log_</a:t>
              </a:r>
              <a:r>
                <a:rPr lang="en-US" sz="1400" b="0" i="0">
                  <a:latin typeface="Cambria Math"/>
                </a:rPr>
                <a:t>10⁡1000</a:t>
              </a:r>
              <a:endParaRPr lang="en-US" sz="1400"/>
            </a:p>
          </cdr:txBody>
        </cdr:sp>
      </mc:Fallback>
    </mc:AlternateContent>
  </cdr:relSizeAnchor>
  <cdr:relSizeAnchor xmlns:cdr="http://schemas.openxmlformats.org/drawingml/2006/chartDrawing">
    <cdr:from>
      <cdr:x>0.31339</cdr:x>
      <cdr:y>0.66544</cdr:y>
    </cdr:from>
    <cdr:to>
      <cdr:x>0.44934</cdr:x>
      <cdr:y>0.80888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15" name="Text Box 14"/>
            <cdr:cNvSpPr txBox="1"/>
          </cdr:nvSpPr>
          <cdr:spPr>
            <a:xfrm xmlns:a="http://schemas.openxmlformats.org/drawingml/2006/main">
              <a:off x="2162754" y="2655735"/>
              <a:ext cx="938254" cy="572494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func>
                      <m:funcPr>
                        <m:ctrlPr>
                          <a:rPr lang="en-US" sz="1400" i="1">
                            <a:latin typeface="Cambria Math" panose="02040503050406030204" pitchFamily="18" charset="0"/>
                          </a:rPr>
                        </m:ctrlPr>
                      </m:funcPr>
                      <m:fName>
                        <m:sSub>
                          <m:sSubPr>
                            <m:ctrlPr>
                              <a:rPr lang="en-US" sz="1400" i="1">
                                <a:latin typeface="Cambria Math" panose="02040503050406030204" pitchFamily="18" charset="0"/>
                              </a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a:rPr lang="en-US" sz="1400" i="0">
                                <a:latin typeface="Cambria Math"/>
                              </a:rPr>
                              <m:t>log</m:t>
                            </m:r>
                          </m:e>
                          <m:sub>
                            <m:r>
                              <a:rPr lang="en-US" sz="1400" b="0" i="1">
                                <a:latin typeface="Cambria Math"/>
                              </a:rPr>
                              <m:t>2</m:t>
                            </m:r>
                          </m:sub>
                        </m:sSub>
                      </m:fName>
                      <m:e>
                        <m:f>
                          <m:fPr>
                            <m:ctrlPr>
                              <a:rPr lang="en-US" sz="1400" i="1">
                                <a:latin typeface="Cambria Math" panose="02040503050406030204" pitchFamily="18" charset="0"/>
                              </a:rPr>
                            </m:ctrlPr>
                          </m:fPr>
                          <m:num>
                            <m:r>
                              <a:rPr lang="en-US" sz="1400" b="0" i="1">
                                <a:latin typeface="Cambria Math"/>
                              </a:rPr>
                              <m:t>1</m:t>
                            </m:r>
                          </m:num>
                          <m:den>
                            <m:r>
                              <a:rPr lang="en-US" sz="1400" b="0" i="1">
                                <a:latin typeface="Cambria Math"/>
                              </a:rPr>
                              <m:t>16</m:t>
                            </m:r>
                          </m:den>
                        </m:f>
                      </m:e>
                    </m:func>
                  </m:oMath>
                </m:oMathPara>
              </a14:m>
              <a:endParaRPr lang="en-US" sz="1400"/>
            </a:p>
          </cdr:txBody>
        </cdr:sp>
      </mc:Choice>
      <mc:Fallback xmlns="">
        <cdr:sp macro="" textlink="">
          <cdr:nvSpPr>
            <cdr:cNvPr id="15" name="Text Box 14"/>
            <cdr:cNvSpPr txBox="1"/>
          </cdr:nvSpPr>
          <cdr:spPr>
            <a:xfrm xmlns:a="http://schemas.openxmlformats.org/drawingml/2006/main">
              <a:off x="2162754" y="2655735"/>
              <a:ext cx="938254" cy="572494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1400" i="0">
                  <a:latin typeface="Cambria Math"/>
                </a:rPr>
                <a:t>〖log_</a:t>
              </a:r>
              <a:r>
                <a:rPr lang="en-US" sz="1400" b="0" i="0">
                  <a:latin typeface="Cambria Math"/>
                </a:rPr>
                <a:t>2  1/16〗⁡</a:t>
              </a:r>
              <a:endParaRPr lang="en-US" sz="1400"/>
            </a:p>
          </cdr:txBody>
        </cdr:sp>
      </mc:Fallback>
    </mc:AlternateContent>
  </cdr:relSizeAnchor>
  <cdr:relSizeAnchor xmlns:cdr="http://schemas.openxmlformats.org/drawingml/2006/chartDrawing">
    <cdr:from>
      <cdr:x>0.29035</cdr:x>
      <cdr:y>0.44628</cdr:y>
    </cdr:from>
    <cdr:to>
      <cdr:x>0.42861</cdr:x>
      <cdr:y>0.5439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16" name="Text Box 15"/>
            <cdr:cNvSpPr txBox="1"/>
          </cdr:nvSpPr>
          <cdr:spPr>
            <a:xfrm xmlns:a="http://schemas.openxmlformats.org/drawingml/2006/main">
              <a:off x="2003728" y="1781092"/>
              <a:ext cx="954157" cy="389614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func>
                      <m:funcPr>
                        <m:ctrlPr>
                          <a:rPr lang="en-US" sz="1400" i="1">
                            <a:latin typeface="Cambria Math" panose="02040503050406030204" pitchFamily="18" charset="0"/>
                          </a:rPr>
                        </m:ctrlPr>
                      </m:funcPr>
                      <m:fName>
                        <m:sSub>
                          <m:sSubPr>
                            <m:ctrlPr>
                              <a:rPr lang="en-US" sz="1400" i="1">
                                <a:latin typeface="Cambria Math" panose="02040503050406030204" pitchFamily="18" charset="0"/>
                              </a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a:rPr lang="en-US" sz="1400" i="0">
                                <a:latin typeface="Cambria Math"/>
                              </a:rPr>
                              <m:t>log</m:t>
                            </m:r>
                          </m:e>
                          <m:sub>
                            <m:r>
                              <a:rPr lang="en-US" sz="1400" b="0" i="1">
                                <a:latin typeface="Cambria Math"/>
                              </a:rPr>
                              <m:t>6</m:t>
                            </m:r>
                          </m:sub>
                        </m:sSub>
                      </m:fName>
                      <m:e>
                        <m:r>
                          <a:rPr lang="en-US" sz="1400" b="0" i="1">
                            <a:latin typeface="Cambria Math"/>
                          </a:rPr>
                          <m:t>36</m:t>
                        </m:r>
                      </m:e>
                    </m:func>
                  </m:oMath>
                </m:oMathPara>
              </a14:m>
              <a:endParaRPr lang="en-US" sz="1400"/>
            </a:p>
          </cdr:txBody>
        </cdr:sp>
      </mc:Choice>
      <mc:Fallback xmlns="">
        <cdr:sp macro="" textlink="">
          <cdr:nvSpPr>
            <cdr:cNvPr id="16" name="Text Box 15"/>
            <cdr:cNvSpPr txBox="1"/>
          </cdr:nvSpPr>
          <cdr:spPr>
            <a:xfrm xmlns:a="http://schemas.openxmlformats.org/drawingml/2006/main">
              <a:off x="2003728" y="1781092"/>
              <a:ext cx="954157" cy="389614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1400" i="0">
                  <a:latin typeface="Cambria Math"/>
                </a:rPr>
                <a:t>log_</a:t>
              </a:r>
              <a:r>
                <a:rPr lang="en-US" sz="1400" b="0" i="0">
                  <a:latin typeface="Cambria Math"/>
                </a:rPr>
                <a:t>6⁡36</a:t>
              </a:r>
              <a:endParaRPr lang="en-US" sz="1400"/>
            </a:p>
          </cdr:txBody>
        </cdr:sp>
      </mc:Fallback>
    </mc:AlternateContent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0.4487</cdr:x>
      <cdr:y>0.76995</cdr:y>
    </cdr:from>
    <cdr:to>
      <cdr:x>0.52638</cdr:x>
      <cdr:y>0.89226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2" name="Text Box 1"/>
            <cdr:cNvSpPr txBox="1"/>
          </cdr:nvSpPr>
          <cdr:spPr>
            <a:xfrm xmlns:a="http://schemas.openxmlformats.org/drawingml/2006/main">
              <a:off x="3077154" y="3053301"/>
              <a:ext cx="532738" cy="485030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endParaRPr lang="en-US" sz="2400"/>
            </a:p>
          </cdr:txBody>
        </cdr:sp>
      </mc:Choice>
      <mc:Fallback xmlns="">
        <cdr:sp macro="" textlink="">
          <cdr:nvSpPr>
            <cdr:cNvPr id="2" name="Text Box 1"/>
            <cdr:cNvSpPr txBox="1"/>
          </cdr:nvSpPr>
          <cdr:spPr>
            <a:xfrm xmlns:a="http://schemas.openxmlformats.org/drawingml/2006/main">
              <a:off x="3077154" y="3053301"/>
              <a:ext cx="532738" cy="485030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2400" i="0">
                  <a:latin typeface="Cambria Math"/>
                </a:rPr>
                <a:t>√</a:t>
              </a:r>
              <a:r>
                <a:rPr lang="en-US" sz="2400" b="0" i="0">
                  <a:latin typeface="Cambria Math"/>
                </a:rPr>
                <a:t>25</a:t>
              </a:r>
              <a:endParaRPr lang="en-US" sz="2400"/>
            </a:p>
          </cdr:txBody>
        </cdr:sp>
      </mc:Fallback>
    </mc:AlternateContent>
  </cdr:relSizeAnchor>
  <cdr:relSizeAnchor xmlns:cdr="http://schemas.openxmlformats.org/drawingml/2006/chartDrawing">
    <cdr:from>
      <cdr:x>0.28985</cdr:x>
      <cdr:y>0.43109</cdr:y>
    </cdr:from>
    <cdr:to>
      <cdr:x>0.37449</cdr:x>
      <cdr:y>0.5514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3" name="Text Box 2"/>
            <cdr:cNvSpPr txBox="1"/>
          </cdr:nvSpPr>
          <cdr:spPr>
            <a:xfrm xmlns:a="http://schemas.openxmlformats.org/drawingml/2006/main">
              <a:off x="1987825" y="1709530"/>
              <a:ext cx="580445" cy="477078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endParaRPr lang="en-US" sz="2400"/>
            </a:p>
          </cdr:txBody>
        </cdr:sp>
      </mc:Choice>
      <mc:Fallback xmlns="">
        <cdr:sp macro="" textlink="">
          <cdr:nvSpPr>
            <cdr:cNvPr id="3" name="Text Box 2"/>
            <cdr:cNvSpPr txBox="1"/>
          </cdr:nvSpPr>
          <cdr:spPr>
            <a:xfrm xmlns:a="http://schemas.openxmlformats.org/drawingml/2006/main">
              <a:off x="1987825" y="1709530"/>
              <a:ext cx="580445" cy="477078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2400" i="0">
                  <a:latin typeface="Cambria Math"/>
                </a:rPr>
                <a:t>√</a:t>
              </a:r>
              <a:r>
                <a:rPr lang="en-US" sz="2400" b="0" i="0">
                  <a:latin typeface="Cambria Math"/>
                </a:rPr>
                <a:t>49</a:t>
              </a:r>
              <a:endParaRPr lang="en-US" sz="2400"/>
            </a:p>
          </cdr:txBody>
        </cdr:sp>
      </mc:Fallback>
    </mc:AlternateContent>
  </cdr:relSizeAnchor>
  <cdr:relSizeAnchor xmlns:cdr="http://schemas.openxmlformats.org/drawingml/2006/chartDrawing">
    <cdr:from>
      <cdr:x>0.6029</cdr:x>
      <cdr:y>0.43911</cdr:y>
    </cdr:from>
    <cdr:to>
      <cdr:x>0.69101</cdr:x>
      <cdr:y>0.57345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4" name="Text Box 3"/>
            <cdr:cNvSpPr txBox="1"/>
          </cdr:nvSpPr>
          <cdr:spPr>
            <a:xfrm xmlns:a="http://schemas.openxmlformats.org/drawingml/2006/main">
              <a:off x="4134678" y="1741336"/>
              <a:ext cx="604299" cy="532737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func>
                      <m:funcPr>
                        <m:ctrlPr>
                          <a:rPr lang="en-US" sz="1400" i="1">
                            <a:latin typeface="Cambria Math" panose="02040503050406030204" pitchFamily="18" charset="0"/>
                          </a:rPr>
                        </m:ctrlPr>
                      </m:funcPr>
                      <m:fName>
                        <m:sSub>
                          <m:sSubPr>
                            <m:ctrlPr>
                              <a:rPr lang="en-US" sz="1400" i="1">
                                <a:latin typeface="Cambria Math" panose="02040503050406030204" pitchFamily="18" charset="0"/>
                              </a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a:rPr lang="en-US" sz="1400" i="0">
                                <a:latin typeface="Cambria Math"/>
                              </a:rPr>
                              <m:t>log</m:t>
                            </m:r>
                          </m:e>
                          <m:sub>
                            <m:r>
                              <a:rPr lang="en-US" sz="1400" b="0" i="1">
                                <a:latin typeface="Cambria Math"/>
                              </a:rPr>
                              <m:t>3</m:t>
                            </m:r>
                          </m:sub>
                        </m:sSub>
                      </m:fName>
                      <m:e>
                        <m:r>
                          <a:rPr lang="en-US" sz="1400" b="0" i="1">
                            <a:latin typeface="Cambria Math"/>
                          </a:rPr>
                          <m:t>1</m:t>
                        </m:r>
                      </m:e>
                    </m:func>
                  </m:oMath>
                </m:oMathPara>
              </a14:m>
              <a:endParaRPr lang="en-US" sz="1400"/>
            </a:p>
          </cdr:txBody>
        </cdr:sp>
      </mc:Choice>
      <mc:Fallback xmlns="">
        <cdr:sp macro="" textlink="">
          <cdr:nvSpPr>
            <cdr:cNvPr id="4" name="Text Box 3"/>
            <cdr:cNvSpPr txBox="1"/>
          </cdr:nvSpPr>
          <cdr:spPr>
            <a:xfrm xmlns:a="http://schemas.openxmlformats.org/drawingml/2006/main">
              <a:off x="4134678" y="1741336"/>
              <a:ext cx="604299" cy="532737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2400" i="0">
                  <a:latin typeface="Cambria Math"/>
                </a:rPr>
                <a:t>√</a:t>
              </a:r>
              <a:r>
                <a:rPr lang="en-US" sz="2400" b="0" i="0">
                  <a:latin typeface="Cambria Math"/>
                </a:rPr>
                <a:t>81</a:t>
              </a:r>
              <a:endParaRPr lang="en-US" sz="2400"/>
            </a:p>
          </cdr:txBody>
        </cdr:sp>
      </mc:Fallback>
    </mc:AlternateContent>
  </cdr:relSizeAnchor>
  <cdr:relSizeAnchor xmlns:cdr="http://schemas.openxmlformats.org/drawingml/2006/chartDrawing">
    <cdr:from>
      <cdr:x>0.37681</cdr:x>
      <cdr:y>0.25665</cdr:y>
    </cdr:from>
    <cdr:to>
      <cdr:x>0.46145</cdr:x>
      <cdr:y>0.38097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5" name="Text Box 4"/>
            <cdr:cNvSpPr txBox="1"/>
          </cdr:nvSpPr>
          <cdr:spPr>
            <a:xfrm xmlns:a="http://schemas.openxmlformats.org/drawingml/2006/main">
              <a:off x="2584174" y="1017766"/>
              <a:ext cx="580445" cy="492981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endParaRPr lang="en-US" sz="2400"/>
            </a:p>
          </cdr:txBody>
        </cdr:sp>
      </mc:Choice>
      <mc:Fallback xmlns="">
        <cdr:sp macro="" textlink="">
          <cdr:nvSpPr>
            <cdr:cNvPr id="5" name="Text Box 4"/>
            <cdr:cNvSpPr txBox="1"/>
          </cdr:nvSpPr>
          <cdr:spPr>
            <a:xfrm xmlns:a="http://schemas.openxmlformats.org/drawingml/2006/main">
              <a:off x="2584174" y="1017766"/>
              <a:ext cx="580445" cy="492981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2400" i="0">
                  <a:latin typeface="Cambria Math"/>
                </a:rPr>
                <a:t>√</a:t>
              </a:r>
              <a:r>
                <a:rPr lang="en-US" sz="2400" b="0" i="0">
                  <a:latin typeface="Cambria Math"/>
                </a:rPr>
                <a:t>121</a:t>
              </a:r>
              <a:endParaRPr lang="en-US" sz="2400"/>
            </a:p>
          </cdr:txBody>
        </cdr:sp>
      </mc:Fallback>
    </mc:AlternateContent>
  </cdr:relSizeAnchor>
  <cdr:relSizeAnchor xmlns:cdr="http://schemas.openxmlformats.org/drawingml/2006/chartDrawing">
    <cdr:from>
      <cdr:x>0.56464</cdr:x>
      <cdr:y>0.65566</cdr:y>
    </cdr:from>
    <cdr:to>
      <cdr:x>0.64348</cdr:x>
      <cdr:y>0.76795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6" name="Text Box 5"/>
            <cdr:cNvSpPr txBox="1"/>
          </cdr:nvSpPr>
          <cdr:spPr>
            <a:xfrm xmlns:a="http://schemas.openxmlformats.org/drawingml/2006/main">
              <a:off x="3872284" y="2600077"/>
              <a:ext cx="540689" cy="445273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endParaRPr lang="en-US" sz="2400"/>
            </a:p>
          </cdr:txBody>
        </cdr:sp>
      </mc:Choice>
      <mc:Fallback xmlns="">
        <cdr:sp macro="" textlink="">
          <cdr:nvSpPr>
            <cdr:cNvPr id="6" name="Text Box 5"/>
            <cdr:cNvSpPr txBox="1"/>
          </cdr:nvSpPr>
          <cdr:spPr>
            <a:xfrm xmlns:a="http://schemas.openxmlformats.org/drawingml/2006/main">
              <a:off x="3872284" y="2600077"/>
              <a:ext cx="540689" cy="445273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2400" i="0">
                  <a:latin typeface="Cambria Math"/>
                </a:rPr>
                <a:t>√</a:t>
              </a:r>
              <a:r>
                <a:rPr lang="en-US" sz="2400" b="0" i="0">
                  <a:latin typeface="Cambria Math"/>
                </a:rPr>
                <a:t>169</a:t>
              </a:r>
              <a:endParaRPr lang="en-US" sz="2400"/>
            </a:p>
          </cdr:txBody>
        </cdr:sp>
      </mc:Fallback>
    </mc:AlternateContent>
  </cdr:relSizeAnchor>
  <cdr:relSizeAnchor xmlns:cdr="http://schemas.openxmlformats.org/drawingml/2006/chartDrawing">
    <cdr:from>
      <cdr:x>0.3142</cdr:x>
      <cdr:y>0.65767</cdr:y>
    </cdr:from>
    <cdr:to>
      <cdr:x>0.40348</cdr:x>
      <cdr:y>0.77797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7" name="Text Box 6"/>
            <cdr:cNvSpPr txBox="1"/>
          </cdr:nvSpPr>
          <cdr:spPr>
            <a:xfrm xmlns:a="http://schemas.openxmlformats.org/drawingml/2006/main">
              <a:off x="2154803" y="2608028"/>
              <a:ext cx="612251" cy="477078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endParaRPr lang="en-US" sz="2400"/>
            </a:p>
          </cdr:txBody>
        </cdr:sp>
      </mc:Choice>
      <mc:Fallback xmlns="">
        <cdr:sp macro="" textlink="">
          <cdr:nvSpPr>
            <cdr:cNvPr id="7" name="Text Box 6"/>
            <cdr:cNvSpPr txBox="1"/>
          </cdr:nvSpPr>
          <cdr:spPr>
            <a:xfrm xmlns:a="http://schemas.openxmlformats.org/drawingml/2006/main">
              <a:off x="2154803" y="2608028"/>
              <a:ext cx="612251" cy="477078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2400" i="0">
                  <a:latin typeface="Cambria Math"/>
                </a:rPr>
                <a:t>√</a:t>
              </a:r>
              <a:r>
                <a:rPr lang="en-US" sz="2400" b="0" i="0">
                  <a:latin typeface="Cambria Math"/>
                </a:rPr>
                <a:t>225</a:t>
              </a:r>
              <a:endParaRPr lang="en-US" sz="2400"/>
            </a:p>
          </cdr:txBody>
        </cdr:sp>
      </mc:Fallback>
    </mc:AlternateContent>
  </cdr:relSizeAnchor>
  <cdr:relSizeAnchor xmlns:cdr="http://schemas.openxmlformats.org/drawingml/2006/chartDrawing">
    <cdr:from>
      <cdr:x>0.52174</cdr:x>
      <cdr:y>0.28071</cdr:y>
    </cdr:from>
    <cdr:to>
      <cdr:x>0.63536</cdr:x>
      <cdr:y>0.36693</cdr:y>
    </cdr:to>
    <cdr:sp macro="" textlink="">
      <cdr:nvSpPr>
        <cdr:cNvPr id="8" name="Text Box 7"/>
        <cdr:cNvSpPr txBox="1"/>
      </cdr:nvSpPr>
      <cdr:spPr>
        <a:xfrm xmlns:a="http://schemas.openxmlformats.org/drawingml/2006/main">
          <a:off x="3578087" y="1113182"/>
          <a:ext cx="779227" cy="34190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en-US" sz="1400"/>
        </a:p>
      </cdr:txBody>
    </cdr:sp>
  </cdr:relSizeAnchor>
  <cdr:relSizeAnchor xmlns:cdr="http://schemas.openxmlformats.org/drawingml/2006/chartDrawing">
    <cdr:from>
      <cdr:x>0.5171</cdr:x>
      <cdr:y>0.22457</cdr:y>
    </cdr:from>
    <cdr:to>
      <cdr:x>0.61565</cdr:x>
      <cdr:y>0.33886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9" name="Text Box 8"/>
            <cdr:cNvSpPr txBox="1"/>
          </cdr:nvSpPr>
          <cdr:spPr>
            <a:xfrm xmlns:a="http://schemas.openxmlformats.org/drawingml/2006/main">
              <a:off x="3546281" y="890546"/>
              <a:ext cx="675861" cy="453224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func>
                      <m:funcPr>
                        <m:ctrlPr>
                          <a:rPr lang="en-US" sz="1400" i="1">
                            <a:latin typeface="Cambria Math" panose="02040503050406030204" pitchFamily="18" charset="0"/>
                          </a:rPr>
                        </m:ctrlPr>
                      </m:funcPr>
                      <m:fName>
                        <m:sSub>
                          <m:sSubPr>
                            <m:ctrlPr>
                              <a:rPr lang="en-US" sz="1400" i="1">
                                <a:latin typeface="Cambria Math" panose="02040503050406030204" pitchFamily="18" charset="0"/>
                              </a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a:rPr lang="en-US" sz="1400" i="0">
                                <a:latin typeface="Cambria Math"/>
                              </a:rPr>
                              <m:t>log</m:t>
                            </m:r>
                          </m:e>
                          <m:sub>
                            <m:r>
                              <a:rPr lang="en-US" sz="1400" b="0" i="1">
                                <a:latin typeface="Cambria Math"/>
                              </a:rPr>
                              <m:t>2</m:t>
                            </m:r>
                          </m:sub>
                        </m:sSub>
                      </m:fName>
                      <m:e>
                        <m:f>
                          <m:fPr>
                            <m:ctrlPr>
                              <a:rPr lang="en-US" sz="1400" i="1">
                                <a:latin typeface="Cambria Math" panose="02040503050406030204" pitchFamily="18" charset="0"/>
                              </a:rPr>
                            </m:ctrlPr>
                          </m:fPr>
                          <m:num>
                            <m:r>
                              <a:rPr lang="en-US" sz="1400" b="0" i="1">
                                <a:latin typeface="Cambria Math"/>
                              </a:rPr>
                              <m:t>1</m:t>
                            </m:r>
                          </m:num>
                          <m:den>
                            <m:r>
                              <a:rPr lang="en-US" sz="1400" b="0" i="1">
                                <a:latin typeface="Cambria Math"/>
                              </a:rPr>
                              <m:t>64</m:t>
                            </m:r>
                          </m:den>
                        </m:f>
                      </m:e>
                    </m:func>
                  </m:oMath>
                </m:oMathPara>
              </a14:m>
              <a:endParaRPr lang="en-US" sz="1400"/>
            </a:p>
          </cdr:txBody>
        </cdr:sp>
      </mc:Choice>
      <mc:Fallback xmlns="">
        <cdr:sp macro="" textlink="">
          <cdr:nvSpPr>
            <cdr:cNvPr id="9" name="Text Box 8"/>
            <cdr:cNvSpPr txBox="1"/>
          </cdr:nvSpPr>
          <cdr:spPr>
            <a:xfrm xmlns:a="http://schemas.openxmlformats.org/drawingml/2006/main">
              <a:off x="3546281" y="890546"/>
              <a:ext cx="675861" cy="453224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1400" i="0">
                  <a:latin typeface="Cambria Math"/>
                </a:rPr>
                <a:t>log_</a:t>
              </a:r>
              <a:r>
                <a:rPr lang="en-US" sz="1400" b="0" i="0">
                  <a:latin typeface="Cambria Math"/>
                </a:rPr>
                <a:t>2⁡〖1/64〗</a:t>
              </a:r>
              <a:endParaRPr lang="en-US" sz="1400"/>
            </a:p>
          </cdr:txBody>
        </cdr:sp>
      </mc:Fallback>
    </mc:AlternateContent>
  </cdr:relSizeAnchor>
  <cdr:relSizeAnchor xmlns:cdr="http://schemas.openxmlformats.org/drawingml/2006/chartDrawing">
    <cdr:from>
      <cdr:x>0.37449</cdr:x>
      <cdr:y>0.2386</cdr:y>
    </cdr:from>
    <cdr:to>
      <cdr:x>0.50551</cdr:x>
      <cdr:y>0.4311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10" name="Text Box 9"/>
            <cdr:cNvSpPr txBox="1"/>
          </cdr:nvSpPr>
          <cdr:spPr>
            <a:xfrm xmlns:a="http://schemas.openxmlformats.org/drawingml/2006/main">
              <a:off x="2568284" y="946206"/>
              <a:ext cx="898483" cy="763334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func>
                      <m:funcPr>
                        <m:ctrlPr>
                          <a:rPr lang="en-US" sz="1100" i="1">
                            <a:latin typeface="Cambria Math" panose="02040503050406030204" pitchFamily="18" charset="0"/>
                          </a:rPr>
                        </m:ctrlPr>
                      </m:funcPr>
                      <m:fName>
                        <m:sSub>
                          <m:sSubPr>
                            <m:ctrlPr>
                              <a:rPr lang="en-US" sz="1100" i="1">
                                <a:latin typeface="Cambria Math" panose="02040503050406030204" pitchFamily="18" charset="0"/>
                              </a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a:rPr lang="en-US" sz="1100" i="0">
                                <a:latin typeface="Cambria Math"/>
                              </a:rPr>
                              <m:t>log</m:t>
                            </m:r>
                          </m:e>
                          <m:sub>
                            <m:r>
                              <a:rPr lang="en-US" sz="1100" b="0" i="1">
                                <a:latin typeface="Cambria Math"/>
                              </a:rPr>
                              <m:t>10</m:t>
                            </m:r>
                          </m:sub>
                        </m:sSub>
                      </m:fName>
                      <m:e>
                        <m:r>
                          <a:rPr lang="en-US" sz="1100" b="0" i="1">
                            <a:latin typeface="Cambria Math"/>
                          </a:rPr>
                          <m:t>10</m:t>
                        </m:r>
                      </m:e>
                    </m:func>
                  </m:oMath>
                </m:oMathPara>
              </a14:m>
              <a:endParaRPr lang="en-US" sz="1100"/>
            </a:p>
          </cdr:txBody>
        </cdr:sp>
      </mc:Choice>
      <mc:Fallback xmlns="">
        <cdr:sp macro="" textlink="">
          <cdr:nvSpPr>
            <cdr:cNvPr id="10" name="Text Box 9"/>
            <cdr:cNvSpPr txBox="1"/>
          </cdr:nvSpPr>
          <cdr:spPr>
            <a:xfrm xmlns:a="http://schemas.openxmlformats.org/drawingml/2006/main">
              <a:off x="2631882" y="938254"/>
              <a:ext cx="652006" cy="763325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1100" i="0">
                  <a:latin typeface="Cambria Math"/>
                </a:rPr>
                <a:t>〖log_</a:t>
              </a:r>
              <a:r>
                <a:rPr lang="en-US" sz="1100" b="0" i="0">
                  <a:latin typeface="Cambria Math"/>
                </a:rPr>
                <a:t>10 10〗⁡</a:t>
              </a:r>
              <a:endParaRPr lang="en-US" sz="1100"/>
            </a:p>
          </cdr:txBody>
        </cdr:sp>
      </mc:Fallback>
    </mc:AlternateContent>
  </cdr:relSizeAnchor>
  <cdr:relSizeAnchor xmlns:cdr="http://schemas.openxmlformats.org/drawingml/2006/chartDrawing">
    <cdr:from>
      <cdr:x>0.44522</cdr:x>
      <cdr:y>0.81206</cdr:y>
    </cdr:from>
    <cdr:to>
      <cdr:x>0.57507</cdr:x>
      <cdr:y>0.92635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11" name="Text Box 10"/>
            <cdr:cNvSpPr txBox="1"/>
          </cdr:nvSpPr>
          <cdr:spPr>
            <a:xfrm xmlns:a="http://schemas.openxmlformats.org/drawingml/2006/main">
              <a:off x="3053301" y="3220278"/>
              <a:ext cx="890546" cy="453224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func>
                      <m:funcPr>
                        <m:ctrlPr>
                          <a:rPr lang="en-US" sz="1100" i="1">
                            <a:latin typeface="Cambria Math" panose="02040503050406030204" pitchFamily="18" charset="0"/>
                          </a:rPr>
                        </m:ctrlPr>
                      </m:funcPr>
                      <m:fName>
                        <m:sSub>
                          <m:sSubPr>
                            <m:ctrlPr>
                              <a:rPr lang="en-US" sz="1100" i="1">
                                <a:latin typeface="Cambria Math" panose="02040503050406030204" pitchFamily="18" charset="0"/>
                              </a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a:rPr lang="en-US" sz="1100" i="0">
                                <a:latin typeface="Cambria Math"/>
                              </a:rPr>
                              <m:t>log</m:t>
                            </m:r>
                          </m:e>
                          <m:sub>
                            <m:r>
                              <a:rPr lang="en-US" sz="1100" b="0" i="1">
                                <a:latin typeface="Cambria Math"/>
                              </a:rPr>
                              <m:t>3</m:t>
                            </m:r>
                          </m:sub>
                        </m:sSub>
                      </m:fName>
                      <m:e>
                        <m:rad>
                          <m:radPr>
                            <m:ctrlPr>
                              <a:rPr lang="en-US" sz="1100" i="1">
                                <a:latin typeface="Cambria Math" panose="02040503050406030204" pitchFamily="18" charset="0"/>
                              </a:rPr>
                            </m:ctrlPr>
                          </m:radPr>
                          <m:deg>
                            <m:r>
                              <m:rPr>
                                <m:brk m:alnAt="7"/>
                              </m:rPr>
                              <a:rPr lang="en-US" sz="1100" b="0" i="1">
                                <a:latin typeface="Cambria Math"/>
                              </a:rPr>
                              <m:t>3</m:t>
                            </m:r>
                          </m:deg>
                          <m:e>
                            <m:r>
                              <a:rPr lang="en-US" sz="1100" b="0" i="1">
                                <a:latin typeface="Cambria Math"/>
                              </a:rPr>
                              <m:t>3</m:t>
                            </m:r>
                          </m:e>
                        </m:rad>
                      </m:e>
                    </m:func>
                  </m:oMath>
                </m:oMathPara>
              </a14:m>
              <a:endParaRPr lang="en-US" sz="1100"/>
            </a:p>
          </cdr:txBody>
        </cdr:sp>
      </mc:Choice>
      <mc:Fallback xmlns="">
        <cdr:sp macro="" textlink="">
          <cdr:nvSpPr>
            <cdr:cNvPr id="11" name="Text Box 10"/>
            <cdr:cNvSpPr txBox="1"/>
          </cdr:nvSpPr>
          <cdr:spPr>
            <a:xfrm xmlns:a="http://schemas.openxmlformats.org/drawingml/2006/main">
              <a:off x="3053301" y="3220278"/>
              <a:ext cx="890546" cy="453224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1100" i="0">
                  <a:latin typeface="Cambria Math"/>
                </a:rPr>
                <a:t>〖log_</a:t>
              </a:r>
              <a:r>
                <a:rPr lang="en-US" sz="1100" b="0" i="0">
                  <a:latin typeface="Cambria Math"/>
                </a:rPr>
                <a:t>3 √(3&amp;3)〗⁡</a:t>
              </a:r>
              <a:endParaRPr lang="en-US" sz="1100"/>
            </a:p>
          </cdr:txBody>
        </cdr:sp>
      </mc:Fallback>
    </mc:AlternateContent>
  </cdr:relSizeAnchor>
  <cdr:relSizeAnchor xmlns:cdr="http://schemas.openxmlformats.org/drawingml/2006/chartDrawing">
    <cdr:from>
      <cdr:x>0.30493</cdr:x>
      <cdr:y>0.65767</cdr:y>
    </cdr:from>
    <cdr:to>
      <cdr:x>0.43246</cdr:x>
      <cdr:y>0.77797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12" name="Text Box 11"/>
            <cdr:cNvSpPr txBox="1"/>
          </cdr:nvSpPr>
          <cdr:spPr>
            <a:xfrm xmlns:a="http://schemas.openxmlformats.org/drawingml/2006/main">
              <a:off x="2091193" y="2608028"/>
              <a:ext cx="874643" cy="477078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func>
                      <m:funcPr>
                        <m:ctrlPr>
                          <a:rPr lang="en-US" sz="1100" i="1">
                            <a:latin typeface="Cambria Math" panose="02040503050406030204" pitchFamily="18" charset="0"/>
                          </a:rPr>
                        </m:ctrlPr>
                      </m:funcPr>
                      <m:fName>
                        <m:sSub>
                          <m:sSubPr>
                            <m:ctrlPr>
                              <a:rPr lang="en-US" sz="1100" i="1">
                                <a:latin typeface="Cambria Math" panose="02040503050406030204" pitchFamily="18" charset="0"/>
                              </a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a:rPr lang="en-US" sz="1100" i="0">
                                <a:latin typeface="Cambria Math"/>
                              </a:rPr>
                              <m:t>log</m:t>
                            </m:r>
                          </m:e>
                          <m:sub>
                            <m:r>
                              <a:rPr lang="en-US" sz="1100" b="0" i="1">
                                <a:latin typeface="Cambria Math"/>
                              </a:rPr>
                              <m:t>2</m:t>
                            </m:r>
                          </m:sub>
                        </m:sSub>
                      </m:fName>
                      <m:e>
                        <m:f>
                          <m:fPr>
                            <m:ctrlPr>
                              <a:rPr lang="en-US" sz="1100" i="1">
                                <a:latin typeface="Cambria Math" panose="02040503050406030204" pitchFamily="18" charset="0"/>
                              </a:rPr>
                            </m:ctrlPr>
                          </m:fPr>
                          <m:num>
                            <m:r>
                              <a:rPr lang="en-US" sz="1100" b="0" i="1">
                                <a:latin typeface="Cambria Math"/>
                              </a:rPr>
                              <m:t>1</m:t>
                            </m:r>
                          </m:num>
                          <m:den>
                            <m:r>
                              <a:rPr lang="en-US" sz="1100" b="0" i="1">
                                <a:latin typeface="Cambria Math"/>
                              </a:rPr>
                              <m:t>32</m:t>
                            </m:r>
                          </m:den>
                        </m:f>
                      </m:e>
                    </m:func>
                  </m:oMath>
                </m:oMathPara>
              </a14:m>
              <a:endParaRPr lang="en-US" sz="1100"/>
            </a:p>
          </cdr:txBody>
        </cdr:sp>
      </mc:Choice>
      <mc:Fallback xmlns="">
        <cdr:sp macro="" textlink="">
          <cdr:nvSpPr>
            <cdr:cNvPr id="12" name="Text Box 11"/>
            <cdr:cNvSpPr txBox="1"/>
          </cdr:nvSpPr>
          <cdr:spPr>
            <a:xfrm xmlns:a="http://schemas.openxmlformats.org/drawingml/2006/main">
              <a:off x="2091193" y="2608028"/>
              <a:ext cx="874643" cy="477078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1100" i="0">
                  <a:latin typeface="Cambria Math"/>
                </a:rPr>
                <a:t>〖log_</a:t>
              </a:r>
              <a:r>
                <a:rPr lang="en-US" sz="1100" b="0" i="0">
                  <a:latin typeface="Cambria Math"/>
                </a:rPr>
                <a:t>2  1/32〗⁡</a:t>
              </a:r>
              <a:endParaRPr lang="en-US" sz="1100"/>
            </a:p>
          </cdr:txBody>
        </cdr:sp>
      </mc:Fallback>
    </mc:AlternateContent>
  </cdr:relSizeAnchor>
  <cdr:relSizeAnchor xmlns:cdr="http://schemas.openxmlformats.org/drawingml/2006/chartDrawing">
    <cdr:from>
      <cdr:x>0.30493</cdr:x>
      <cdr:y>0.42708</cdr:y>
    </cdr:from>
    <cdr:to>
      <cdr:x>0.41971</cdr:x>
      <cdr:y>0.5514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13" name="Text Box 12"/>
            <cdr:cNvSpPr txBox="1"/>
          </cdr:nvSpPr>
          <cdr:spPr>
            <a:xfrm xmlns:a="http://schemas.openxmlformats.org/drawingml/2006/main">
              <a:off x="2091193" y="1693628"/>
              <a:ext cx="787179" cy="492981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func>
                      <m:funcPr>
                        <m:ctrlPr>
                          <a:rPr lang="en-US" sz="1100" i="1">
                            <a:latin typeface="Cambria Math" panose="02040503050406030204" pitchFamily="18" charset="0"/>
                          </a:rPr>
                        </m:ctrlPr>
                      </m:funcPr>
                      <m:fName>
                        <m:sSub>
                          <m:sSubPr>
                            <m:ctrlPr>
                              <a:rPr lang="en-US" sz="1100" i="1">
                                <a:latin typeface="Cambria Math" panose="02040503050406030204" pitchFamily="18" charset="0"/>
                              </a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a:rPr lang="en-US" sz="1100" i="0">
                                <a:latin typeface="Cambria Math"/>
                              </a:rPr>
                              <m:t>log</m:t>
                            </m:r>
                          </m:e>
                          <m:sub>
                            <m:r>
                              <a:rPr lang="en-US" sz="1100" b="0" i="1">
                                <a:latin typeface="Cambria Math"/>
                              </a:rPr>
                              <m:t>3</m:t>
                            </m:r>
                          </m:sub>
                        </m:sSub>
                      </m:fName>
                      <m:e>
                        <m:f>
                          <m:fPr>
                            <m:ctrlPr>
                              <a:rPr lang="en-US" sz="1100" i="1">
                                <a:latin typeface="Cambria Math" panose="02040503050406030204" pitchFamily="18" charset="0"/>
                              </a:rPr>
                            </m:ctrlPr>
                          </m:fPr>
                          <m:num>
                            <m:r>
                              <a:rPr lang="en-US" sz="1100" b="0" i="1">
                                <a:latin typeface="Cambria Math"/>
                              </a:rPr>
                              <m:t>1</m:t>
                            </m:r>
                          </m:num>
                          <m:den>
                            <m:r>
                              <a:rPr lang="en-US" sz="1100" b="0" i="1">
                                <a:latin typeface="Cambria Math"/>
                              </a:rPr>
                              <m:t>3</m:t>
                            </m:r>
                          </m:den>
                        </m:f>
                      </m:e>
                    </m:func>
                  </m:oMath>
                </m:oMathPara>
              </a14:m>
              <a:endParaRPr lang="en-US" sz="1100"/>
            </a:p>
          </cdr:txBody>
        </cdr:sp>
      </mc:Choice>
      <mc:Fallback xmlns="">
        <cdr:sp macro="" textlink="">
          <cdr:nvSpPr>
            <cdr:cNvPr id="13" name="Text Box 12"/>
            <cdr:cNvSpPr txBox="1"/>
          </cdr:nvSpPr>
          <cdr:spPr>
            <a:xfrm xmlns:a="http://schemas.openxmlformats.org/drawingml/2006/main">
              <a:off x="2091193" y="1693628"/>
              <a:ext cx="787179" cy="492981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1100" i="0">
                  <a:latin typeface="Cambria Math"/>
                </a:rPr>
                <a:t>〖log_</a:t>
              </a:r>
              <a:r>
                <a:rPr lang="en-US" sz="1100" b="0" i="0">
                  <a:latin typeface="Cambria Math"/>
                </a:rPr>
                <a:t>3  1/3〗⁡</a:t>
              </a:r>
              <a:endParaRPr lang="en-US" sz="1100"/>
            </a:p>
          </cdr:txBody>
        </cdr:sp>
      </mc:Fallback>
    </mc:AlternateContent>
  </cdr:relSizeAnchor>
  <cdr:relSizeAnchor xmlns:cdr="http://schemas.openxmlformats.org/drawingml/2006/chartDrawing">
    <cdr:from>
      <cdr:x>0.57855</cdr:x>
      <cdr:y>0.65566</cdr:y>
    </cdr:from>
    <cdr:to>
      <cdr:x>0.67826</cdr:x>
      <cdr:y>0.75191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14" name="Text Box 13"/>
            <cdr:cNvSpPr txBox="1"/>
          </cdr:nvSpPr>
          <cdr:spPr>
            <a:xfrm xmlns:a="http://schemas.openxmlformats.org/drawingml/2006/main">
              <a:off x="3967701" y="2600076"/>
              <a:ext cx="683812" cy="381663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func>
                      <m:funcPr>
                        <m:ctrlPr>
                          <a:rPr lang="en-US" sz="1100" i="1">
                            <a:latin typeface="Cambria Math" panose="02040503050406030204" pitchFamily="18" charset="0"/>
                          </a:rPr>
                        </m:ctrlPr>
                      </m:funcPr>
                      <m:fName>
                        <m:sSub>
                          <m:sSubPr>
                            <m:ctrlPr>
                              <a:rPr lang="en-US" sz="1100" i="1">
                                <a:latin typeface="Cambria Math" panose="02040503050406030204" pitchFamily="18" charset="0"/>
                              </a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a:rPr lang="en-US" sz="1100" i="0">
                                <a:latin typeface="Cambria Math"/>
                              </a:rPr>
                              <m:t>log</m:t>
                            </m:r>
                          </m:e>
                          <m:sub>
                            <m:r>
                              <a:rPr lang="en-US" sz="1100" b="0" i="1">
                                <a:latin typeface="Cambria Math"/>
                              </a:rPr>
                              <m:t>2</m:t>
                            </m:r>
                          </m:sub>
                        </m:sSub>
                      </m:fName>
                      <m:e>
                        <m:rad>
                          <m:radPr>
                            <m:degHide m:val="on"/>
                            <m:ctrlPr>
                              <a:rPr lang="en-US" sz="1100" i="1">
                                <a:latin typeface="Cambria Math" panose="02040503050406030204" pitchFamily="18" charset="0"/>
                              </a:rPr>
                            </m:ctrlPr>
                          </m:radPr>
                          <m:deg/>
                          <m:e>
                            <m:r>
                              <a:rPr lang="en-US" sz="1100" b="0" i="1">
                                <a:latin typeface="Cambria Math"/>
                              </a:rPr>
                              <m:t>2</m:t>
                            </m:r>
                          </m:e>
                        </m:rad>
                      </m:e>
                    </m:func>
                  </m:oMath>
                </m:oMathPara>
              </a14:m>
              <a:endParaRPr lang="en-US" sz="1100"/>
            </a:p>
          </cdr:txBody>
        </cdr:sp>
      </mc:Choice>
      <mc:Fallback xmlns="">
        <cdr:sp macro="" textlink="">
          <cdr:nvSpPr>
            <cdr:cNvPr id="14" name="Text Box 13"/>
            <cdr:cNvSpPr txBox="1"/>
          </cdr:nvSpPr>
          <cdr:spPr>
            <a:xfrm xmlns:a="http://schemas.openxmlformats.org/drawingml/2006/main">
              <a:off x="3967701" y="2600076"/>
              <a:ext cx="683812" cy="381663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1100" i="0">
                  <a:latin typeface="Cambria Math"/>
                </a:rPr>
                <a:t>log_</a:t>
              </a:r>
              <a:r>
                <a:rPr lang="en-US" sz="1100" b="0" i="0">
                  <a:latin typeface="Cambria Math"/>
                </a:rPr>
                <a:t>2⁡√2</a:t>
              </a:r>
              <a:endParaRPr lang="en-US" sz="1100"/>
            </a:p>
          </cdr:txBody>
        </cdr:sp>
      </mc:Fallback>
    </mc:AlternateContent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 County Public Schools</Company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Tolene</dc:creator>
  <cp:lastModifiedBy>Tallent, Ronni</cp:lastModifiedBy>
  <cp:revision>3</cp:revision>
  <dcterms:created xsi:type="dcterms:W3CDTF">2016-06-23T00:20:00Z</dcterms:created>
  <dcterms:modified xsi:type="dcterms:W3CDTF">2016-08-02T14:09:00Z</dcterms:modified>
</cp:coreProperties>
</file>