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694" w:rsidRPr="009A45A6" w:rsidRDefault="006673C3" w:rsidP="009A45A6">
      <w:pPr>
        <w:spacing w:after="0" w:line="240" w:lineRule="auto"/>
        <w:rPr>
          <w:b/>
        </w:rPr>
      </w:pPr>
      <w:r w:rsidRPr="009A45A6">
        <w:rPr>
          <w:b/>
        </w:rPr>
        <w:t>Lesson 1.</w:t>
      </w:r>
      <w:r w:rsidR="005A404C">
        <w:rPr>
          <w:b/>
        </w:rPr>
        <w:t>6</w:t>
      </w:r>
      <w:r w:rsidR="009A45A6" w:rsidRPr="009A45A6">
        <w:rPr>
          <w:b/>
        </w:rPr>
        <w:t xml:space="preserve"> </w:t>
      </w:r>
      <w:r w:rsidR="005A404C">
        <w:rPr>
          <w:b/>
        </w:rPr>
        <w:t>Compound Inequalities</w:t>
      </w:r>
    </w:p>
    <w:p w:rsidR="006673C3" w:rsidRPr="009A45A6" w:rsidRDefault="006F0DE9" w:rsidP="009A45A6">
      <w:pPr>
        <w:spacing w:after="0" w:line="240" w:lineRule="auto"/>
        <w:rPr>
          <w:b/>
        </w:rPr>
      </w:pPr>
      <w:r>
        <w:rPr>
          <w:b/>
        </w:rPr>
        <w:t xml:space="preserve">Interactive </w:t>
      </w:r>
      <w:r w:rsidR="00E736FF">
        <w:rPr>
          <w:b/>
        </w:rPr>
        <w:t>Teacher</w:t>
      </w:r>
      <w:r>
        <w:rPr>
          <w:b/>
        </w:rPr>
        <w:t xml:space="preserve"> Edition</w:t>
      </w:r>
    </w:p>
    <w:p w:rsidR="009A45A6" w:rsidRDefault="009A45A6">
      <w:pPr>
        <w:rPr>
          <w:b/>
          <w:sz w:val="24"/>
          <w:szCs w:val="24"/>
          <w:u w:val="single"/>
        </w:rPr>
      </w:pPr>
    </w:p>
    <w:p w:rsidR="006673C3" w:rsidRPr="0025681A" w:rsidRDefault="00787BB9">
      <w:pPr>
        <w:rPr>
          <w:b/>
          <w:sz w:val="24"/>
          <w:szCs w:val="24"/>
          <w:u w:val="single"/>
        </w:rPr>
      </w:pPr>
      <w:r>
        <w:rPr>
          <w:noProof/>
        </w:rPr>
        <w:drawing>
          <wp:anchor distT="0" distB="0" distL="114300" distR="114300" simplePos="0" relativeHeight="251658240" behindDoc="1" locked="0" layoutInCell="1" allowOverlap="1" wp14:anchorId="693803FF" wp14:editId="24FE472C">
            <wp:simplePos x="0" y="0"/>
            <wp:positionH relativeFrom="column">
              <wp:posOffset>5391150</wp:posOffset>
            </wp:positionH>
            <wp:positionV relativeFrom="paragraph">
              <wp:posOffset>289560</wp:posOffset>
            </wp:positionV>
            <wp:extent cx="1349375" cy="1285875"/>
            <wp:effectExtent l="0" t="0" r="3175" b="9525"/>
            <wp:wrapThrough wrapText="bothSides">
              <wp:wrapPolygon edited="0">
                <wp:start x="0" y="0"/>
                <wp:lineTo x="0" y="21440"/>
                <wp:lineTo x="21346" y="21440"/>
                <wp:lineTo x="2134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349375" cy="1285875"/>
                    </a:xfrm>
                    <a:prstGeom prst="rect">
                      <a:avLst/>
                    </a:prstGeom>
                  </pic:spPr>
                </pic:pic>
              </a:graphicData>
            </a:graphic>
            <wp14:sizeRelH relativeFrom="page">
              <wp14:pctWidth>0</wp14:pctWidth>
            </wp14:sizeRelH>
            <wp14:sizeRelV relativeFrom="page">
              <wp14:pctHeight>0</wp14:pctHeight>
            </wp14:sizeRelV>
          </wp:anchor>
        </w:drawing>
      </w:r>
      <w:r>
        <w:rPr>
          <w:b/>
          <w:sz w:val="24"/>
          <w:szCs w:val="24"/>
          <w:u w:val="single"/>
        </w:rPr>
        <w:t>Explore</w:t>
      </w:r>
      <w:r w:rsidR="006673C3" w:rsidRPr="0025681A">
        <w:rPr>
          <w:b/>
          <w:sz w:val="24"/>
          <w:szCs w:val="24"/>
          <w:u w:val="single"/>
        </w:rPr>
        <w:t xml:space="preserve"> &amp; </w:t>
      </w:r>
      <w:r>
        <w:rPr>
          <w:b/>
          <w:sz w:val="24"/>
          <w:szCs w:val="24"/>
          <w:u w:val="single"/>
        </w:rPr>
        <w:t>Reason</w:t>
      </w:r>
    </w:p>
    <w:p w:rsidR="006673C3" w:rsidRPr="006673C3" w:rsidRDefault="00787BB9">
      <w:pPr>
        <w:rPr>
          <w:b/>
        </w:rPr>
      </w:pPr>
      <w:r>
        <w:rPr>
          <w:b/>
        </w:rPr>
        <w:t>Hana has some blue paint. She wants to lighten the shade, so she mixes in 1 cup of white paint. The color is still too dark, so Hanna keeps mixing in 1q cup of white paint at a time. After adding 4 cups, she decides the color is too light.</w:t>
      </w:r>
      <w:r w:rsidR="006673C3" w:rsidRPr="006673C3">
        <w:rPr>
          <w:b/>
        </w:rPr>
        <w:t xml:space="preserve"> </w:t>
      </w:r>
    </w:p>
    <w:p w:rsidR="006673C3" w:rsidRDefault="00787BB9" w:rsidP="006673C3">
      <w:pPr>
        <w:pStyle w:val="ListParagraph"/>
        <w:numPr>
          <w:ilvl w:val="0"/>
          <w:numId w:val="1"/>
        </w:numPr>
      </w:pPr>
      <w:r>
        <w:t>Explain in words how much paint Hana should have added initially to get the shade she wants.</w:t>
      </w:r>
    </w:p>
    <w:p w:rsidR="002A6B01" w:rsidRDefault="002A6B01" w:rsidP="002A6B01"/>
    <w:p w:rsidR="002A6B01" w:rsidRDefault="002A6B01" w:rsidP="002A6B01"/>
    <w:p w:rsidR="002A6B01" w:rsidRDefault="002A6B01" w:rsidP="002A6B01"/>
    <w:p w:rsidR="006673C3" w:rsidRDefault="00787BB9" w:rsidP="006673C3">
      <w:pPr>
        <w:pStyle w:val="ListParagraph"/>
        <w:numPr>
          <w:ilvl w:val="0"/>
          <w:numId w:val="1"/>
        </w:numPr>
      </w:pPr>
      <w:r>
        <w:rPr>
          <w:b/>
          <w:color w:val="C0504D" w:themeColor="accent2"/>
        </w:rPr>
        <w:t xml:space="preserve">Model </w:t>
      </w:r>
      <w:proofErr w:type="gramStart"/>
      <w:r>
        <w:rPr>
          <w:b/>
          <w:color w:val="C0504D" w:themeColor="accent2"/>
        </w:rPr>
        <w:t>With</w:t>
      </w:r>
      <w:proofErr w:type="gramEnd"/>
      <w:r>
        <w:rPr>
          <w:b/>
          <w:color w:val="C0504D" w:themeColor="accent2"/>
        </w:rPr>
        <w:t xml:space="preserve"> Mathematics</w:t>
      </w:r>
      <w:r w:rsidR="006673C3">
        <w:t xml:space="preserve"> </w:t>
      </w:r>
      <w:r>
        <w:t>Represent your answer in part A with one or more inequalities.</w:t>
      </w:r>
      <w:r w:rsidR="00DE6419" w:rsidRPr="00DE6419">
        <w:rPr>
          <w:noProof/>
        </w:rPr>
        <w:t xml:space="preserve"> </w:t>
      </w:r>
    </w:p>
    <w:p w:rsidR="002A6B01" w:rsidRDefault="002A6B01" w:rsidP="002A6B01"/>
    <w:p w:rsidR="002A6B01" w:rsidRDefault="002A6B01" w:rsidP="002A6B01"/>
    <w:p w:rsidR="002A6B01" w:rsidRDefault="002A6B01" w:rsidP="002A6B01"/>
    <w:p w:rsidR="002A6B01" w:rsidRDefault="002A6B01" w:rsidP="002A6B01"/>
    <w:p w:rsidR="00DE6419" w:rsidRDefault="00DE6419" w:rsidP="006673C3">
      <w:pPr>
        <w:pStyle w:val="ListParagraph"/>
        <w:numPr>
          <w:ilvl w:val="0"/>
          <w:numId w:val="1"/>
        </w:numPr>
      </w:pPr>
      <w:r w:rsidRPr="00DE6419">
        <w:t>Hana decides that she likes the shades of blue that appear in between adding 1 cup and 4 cups of white pant. How can you represent the number of cups of white paint that yield the shade Hana prefers?</w:t>
      </w:r>
    </w:p>
    <w:p w:rsidR="002A6B01" w:rsidRDefault="002A6B01" w:rsidP="002A6B01"/>
    <w:p w:rsidR="002A6B01" w:rsidRDefault="002A6B01" w:rsidP="002A6B01"/>
    <w:p w:rsidR="002A6B01" w:rsidRDefault="002A6B01" w:rsidP="002A6B01"/>
    <w:tbl>
      <w:tblPr>
        <w:tblStyle w:val="TableGrid"/>
        <w:tblpPr w:leftFromText="180" w:rightFromText="180" w:vertAnchor="text" w:horzAnchor="margin" w:tblpY="311"/>
        <w:tblW w:w="0" w:type="auto"/>
        <w:tblBorders>
          <w:insideH w:val="none" w:sz="0" w:space="0" w:color="auto"/>
          <w:insideV w:val="none" w:sz="0" w:space="0" w:color="auto"/>
        </w:tblBorders>
        <w:tblLook w:val="04A0" w:firstRow="1" w:lastRow="0" w:firstColumn="1" w:lastColumn="0" w:noHBand="0" w:noVBand="1"/>
      </w:tblPr>
      <w:tblGrid>
        <w:gridCol w:w="9660"/>
        <w:gridCol w:w="996"/>
      </w:tblGrid>
      <w:tr w:rsidR="00DE6419" w:rsidTr="00DE6419">
        <w:tc>
          <w:tcPr>
            <w:tcW w:w="10656" w:type="dxa"/>
            <w:gridSpan w:val="2"/>
            <w:shd w:val="clear" w:color="auto" w:fill="A50021"/>
          </w:tcPr>
          <w:p w:rsidR="00DE6419" w:rsidRPr="0025681A" w:rsidRDefault="00DE6419" w:rsidP="00DE6419">
            <w:pPr>
              <w:rPr>
                <w:b/>
              </w:rPr>
            </w:pPr>
            <w:r w:rsidRPr="0025681A">
              <w:rPr>
                <w:b/>
              </w:rPr>
              <w:t>HABITS OF MIND</w:t>
            </w:r>
          </w:p>
        </w:tc>
      </w:tr>
      <w:tr w:rsidR="00DE6419" w:rsidTr="00DE6419">
        <w:tc>
          <w:tcPr>
            <w:tcW w:w="9660" w:type="dxa"/>
            <w:vAlign w:val="center"/>
          </w:tcPr>
          <w:p w:rsidR="00DE6419" w:rsidRDefault="00DE6419" w:rsidP="00DE6419">
            <w:r>
              <w:rPr>
                <w:b/>
                <w:color w:val="C00000"/>
              </w:rPr>
              <w:t xml:space="preserve">Mathematical </w:t>
            </w:r>
            <w:proofErr w:type="gramStart"/>
            <w:r>
              <w:rPr>
                <w:b/>
                <w:color w:val="C00000"/>
              </w:rPr>
              <w:t xml:space="preserve">Modeling </w:t>
            </w:r>
            <w:r>
              <w:t xml:space="preserve"> If</w:t>
            </w:r>
            <w:proofErr w:type="gramEnd"/>
            <w:r>
              <w:t xml:space="preserve"> the solution to an inequality includes all the values that are in between two values, how can you show that on a number line?</w:t>
            </w:r>
          </w:p>
        </w:tc>
        <w:tc>
          <w:tcPr>
            <w:tcW w:w="996" w:type="dxa"/>
            <w:vAlign w:val="center"/>
          </w:tcPr>
          <w:p w:rsidR="00DE6419" w:rsidRDefault="00DE6419" w:rsidP="00DE6419">
            <w:r>
              <w:rPr>
                <w:noProof/>
              </w:rPr>
              <w:drawing>
                <wp:inline distT="0" distB="0" distL="0" distR="0" wp14:anchorId="13CC95CD" wp14:editId="2A9BA3CE">
                  <wp:extent cx="485775" cy="209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5775" cy="209550"/>
                          </a:xfrm>
                          <a:prstGeom prst="rect">
                            <a:avLst/>
                          </a:prstGeom>
                        </pic:spPr>
                      </pic:pic>
                    </a:graphicData>
                  </a:graphic>
                </wp:inline>
              </w:drawing>
            </w:r>
          </w:p>
        </w:tc>
      </w:tr>
    </w:tbl>
    <w:p w:rsidR="00DE6419" w:rsidRDefault="00DE6419" w:rsidP="0025681A">
      <w:pPr>
        <w:spacing w:after="0" w:line="240" w:lineRule="auto"/>
        <w:rPr>
          <w:b/>
          <w:color w:val="9BBB59" w:themeColor="accent3"/>
          <w:sz w:val="24"/>
          <w:szCs w:val="24"/>
        </w:rPr>
      </w:pPr>
    </w:p>
    <w:p w:rsidR="00DE6419" w:rsidRDefault="00DE6419" w:rsidP="0025681A">
      <w:pPr>
        <w:spacing w:after="0" w:line="240" w:lineRule="auto"/>
        <w:rPr>
          <w:b/>
          <w:color w:val="9BBB59" w:themeColor="accent3"/>
          <w:sz w:val="24"/>
          <w:szCs w:val="24"/>
        </w:rPr>
      </w:pPr>
    </w:p>
    <w:p w:rsidR="002A6B01" w:rsidRDefault="002A6B01" w:rsidP="0025681A">
      <w:pPr>
        <w:spacing w:after="0" w:line="240" w:lineRule="auto"/>
        <w:rPr>
          <w:b/>
          <w:color w:val="9BBB59" w:themeColor="accent3"/>
          <w:sz w:val="24"/>
          <w:szCs w:val="24"/>
        </w:rPr>
      </w:pPr>
    </w:p>
    <w:p w:rsidR="002A6B01" w:rsidRDefault="002A6B01" w:rsidP="0025681A">
      <w:pPr>
        <w:spacing w:after="0" w:line="240" w:lineRule="auto"/>
        <w:rPr>
          <w:b/>
          <w:color w:val="9BBB59" w:themeColor="accent3"/>
          <w:sz w:val="24"/>
          <w:szCs w:val="24"/>
        </w:rPr>
      </w:pPr>
    </w:p>
    <w:p w:rsidR="002A6B01" w:rsidRDefault="002A6B01" w:rsidP="0025681A">
      <w:pPr>
        <w:spacing w:after="0" w:line="240" w:lineRule="auto"/>
        <w:rPr>
          <w:b/>
          <w:color w:val="9BBB59" w:themeColor="accent3"/>
          <w:sz w:val="24"/>
          <w:szCs w:val="24"/>
        </w:rPr>
      </w:pPr>
    </w:p>
    <w:p w:rsidR="002A6B01" w:rsidRDefault="002A6B01" w:rsidP="0025681A">
      <w:pPr>
        <w:spacing w:after="0" w:line="240" w:lineRule="auto"/>
        <w:rPr>
          <w:b/>
          <w:color w:val="9BBB59" w:themeColor="accent3"/>
          <w:sz w:val="24"/>
          <w:szCs w:val="24"/>
        </w:rPr>
      </w:pPr>
    </w:p>
    <w:p w:rsidR="006673C3" w:rsidRPr="0025681A" w:rsidRDefault="0025681A" w:rsidP="0025681A">
      <w:pPr>
        <w:spacing w:after="0" w:line="240" w:lineRule="auto"/>
        <w:rPr>
          <w:b/>
          <w:color w:val="9BBB59" w:themeColor="accent3"/>
          <w:sz w:val="24"/>
          <w:szCs w:val="24"/>
        </w:rPr>
      </w:pPr>
      <w:r w:rsidRPr="0025681A">
        <w:rPr>
          <w:b/>
          <w:color w:val="9BBB59" w:themeColor="accent3"/>
          <w:sz w:val="24"/>
          <w:szCs w:val="24"/>
        </w:rPr>
        <w:t>LESSON ESSENTIAL QUESTION</w:t>
      </w:r>
    </w:p>
    <w:p w:rsidR="0025681A" w:rsidRDefault="00DE6419">
      <w:pPr>
        <w:rPr>
          <w:noProof/>
        </w:rPr>
      </w:pPr>
      <w:r>
        <w:t>What are compound inequalities and how are their solutions represented?</w:t>
      </w:r>
      <w:r w:rsidRPr="00DE6419">
        <w:rPr>
          <w:noProof/>
        </w:rPr>
        <w:t xml:space="preserve"> </w:t>
      </w:r>
    </w:p>
    <w:p w:rsidR="002A6B01" w:rsidRDefault="002A6B01">
      <w:pPr>
        <w:rPr>
          <w:noProof/>
        </w:rPr>
      </w:pPr>
    </w:p>
    <w:p w:rsidR="002A6B01" w:rsidRDefault="002A6B01"/>
    <w:tbl>
      <w:tblPr>
        <w:tblStyle w:val="TableGrid"/>
        <w:tblW w:w="0" w:type="auto"/>
        <w:tblInd w:w="1098" w:type="dxa"/>
        <w:tblLook w:val="04A0" w:firstRow="1" w:lastRow="0" w:firstColumn="1" w:lastColumn="0" w:noHBand="0" w:noVBand="1"/>
      </w:tblPr>
      <w:tblGrid>
        <w:gridCol w:w="4365"/>
        <w:gridCol w:w="4365"/>
      </w:tblGrid>
      <w:tr w:rsidR="00E736FF" w:rsidTr="00E736FF">
        <w:tc>
          <w:tcPr>
            <w:tcW w:w="4365" w:type="dxa"/>
            <w:vAlign w:val="center"/>
          </w:tcPr>
          <w:p w:rsidR="00E736FF" w:rsidRDefault="00E736FF" w:rsidP="009E2E4F">
            <w:pPr>
              <w:tabs>
                <w:tab w:val="left" w:pos="2415"/>
              </w:tabs>
              <w:jc w:val="center"/>
              <w:rPr>
                <w:rFonts w:eastAsiaTheme="minorEastAsia"/>
              </w:rPr>
            </w:pPr>
            <w:r>
              <w:rPr>
                <w:noProof/>
              </w:rPr>
              <w:lastRenderedPageBreak/>
              <mc:AlternateContent>
                <mc:Choice Requires="wps">
                  <w:drawing>
                    <wp:anchor distT="0" distB="0" distL="114300" distR="114300" simplePos="0" relativeHeight="251663360" behindDoc="1" locked="0" layoutInCell="1" allowOverlap="1" wp14:anchorId="4FBE55C3" wp14:editId="53ED0B35">
                      <wp:simplePos x="0" y="0"/>
                      <wp:positionH relativeFrom="column">
                        <wp:posOffset>-240030</wp:posOffset>
                      </wp:positionH>
                      <wp:positionV relativeFrom="paragraph">
                        <wp:posOffset>-120650</wp:posOffset>
                      </wp:positionV>
                      <wp:extent cx="5819775" cy="16668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5819775" cy="1666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736FF" w:rsidRDefault="00E736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8.9pt;margin-top:-9.5pt;width:458.25pt;height:131.2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" fillcolor="white [3201]" strokeweight=".5pt">
                      <v:textbox>
                        <w:txbxContent>
                          <w:p w:rsidR="00E736FF" w:rsidRDefault="00E736FF"/>
                        </w:txbxContent>
                      </v:textbox>
                    </v:shape>
                  </w:pict>
                </mc:Fallback>
              </mc:AlternateContent>
            </w:r>
            <m:oMath>
              <m:r>
                <w:rPr>
                  <w:rFonts w:ascii="Cambria Math" w:eastAsiaTheme="minorEastAsia" w:hAnsi="Cambria Math"/>
                </w:rPr>
                <m:t>x&lt;-4</m:t>
              </m:r>
            </m:oMath>
            <w:r>
              <w:rPr>
                <w:rFonts w:eastAsiaTheme="minorEastAsia"/>
              </w:rPr>
              <w:t xml:space="preserve"> </w:t>
            </w:r>
            <w:r w:rsidRPr="000C5A5B">
              <w:rPr>
                <w:rFonts w:eastAsiaTheme="minorEastAsia"/>
                <w:b/>
              </w:rPr>
              <w:t>OR</w:t>
            </w:r>
            <w:r>
              <w:rPr>
                <w:rFonts w:eastAsiaTheme="minorEastAsia"/>
              </w:rPr>
              <w:t xml:space="preserve"> </w:t>
            </w:r>
            <m:oMath>
              <m:r>
                <w:rPr>
                  <w:rFonts w:ascii="Cambria Math" w:eastAsiaTheme="minorEastAsia" w:hAnsi="Cambria Math"/>
                </w:rPr>
                <m:t>x≥3</m:t>
              </m:r>
            </m:oMath>
          </w:p>
        </w:tc>
        <w:tc>
          <w:tcPr>
            <w:tcW w:w="4365" w:type="dxa"/>
            <w:vAlign w:val="center"/>
          </w:tcPr>
          <w:p w:rsidR="00E736FF" w:rsidRDefault="00E736FF" w:rsidP="009E2E4F">
            <w:pPr>
              <w:tabs>
                <w:tab w:val="left" w:pos="2415"/>
              </w:tabs>
              <w:jc w:val="center"/>
              <w:rPr>
                <w:rFonts w:eastAsiaTheme="minorEastAsia"/>
              </w:rPr>
            </w:pPr>
          </w:p>
          <w:p w:rsidR="00E736FF" w:rsidRDefault="00E736FF" w:rsidP="009E2E4F">
            <w:pPr>
              <w:tabs>
                <w:tab w:val="left" w:pos="2415"/>
              </w:tabs>
              <w:jc w:val="center"/>
              <w:rPr>
                <w:rFonts w:eastAsiaTheme="minorEastAsia"/>
              </w:rPr>
            </w:pPr>
            <m:oMath>
              <m:r>
                <w:rPr>
                  <w:rFonts w:ascii="Cambria Math" w:eastAsiaTheme="minorEastAsia" w:hAnsi="Cambria Math"/>
                </w:rPr>
                <m:t>x&gt;-1</m:t>
              </m:r>
            </m:oMath>
            <w:r>
              <w:rPr>
                <w:rFonts w:eastAsiaTheme="minorEastAsia"/>
              </w:rPr>
              <w:t xml:space="preserve"> </w:t>
            </w:r>
            <w:r w:rsidRPr="000C5A5B">
              <w:rPr>
                <w:rFonts w:eastAsiaTheme="minorEastAsia"/>
                <w:b/>
              </w:rPr>
              <w:t>AND</w:t>
            </w:r>
            <w:r>
              <w:rPr>
                <w:rFonts w:eastAsiaTheme="minorEastAsia"/>
              </w:rPr>
              <w:t xml:space="preserve"> </w:t>
            </w:r>
            <m:oMath>
              <m:r>
                <w:rPr>
                  <w:rFonts w:ascii="Cambria Math" w:eastAsiaTheme="minorEastAsia" w:hAnsi="Cambria Math"/>
                </w:rPr>
                <m:t>x≤4</m:t>
              </m:r>
            </m:oMath>
          </w:p>
          <w:p w:rsidR="00E736FF" w:rsidRPr="008E06B7" w:rsidRDefault="00E736FF" w:rsidP="009E2E4F">
            <w:pPr>
              <w:tabs>
                <w:tab w:val="left" w:pos="2415"/>
              </w:tabs>
              <w:jc w:val="center"/>
              <w:rPr>
                <w:rFonts w:eastAsiaTheme="minorEastAsia"/>
              </w:rPr>
            </w:pPr>
            <m:oMathPara>
              <m:oMath>
                <m:r>
                  <w:rPr>
                    <w:rFonts w:ascii="Cambria Math" w:eastAsiaTheme="minorEastAsia" w:hAnsi="Cambria Math"/>
                  </w:rPr>
                  <m:t>-1&lt;x≤4</m:t>
                </m:r>
              </m:oMath>
            </m:oMathPara>
          </w:p>
          <w:p w:rsidR="00E736FF" w:rsidRDefault="00E736FF" w:rsidP="009E2E4F">
            <w:pPr>
              <w:tabs>
                <w:tab w:val="left" w:pos="2415"/>
              </w:tabs>
              <w:jc w:val="center"/>
              <w:rPr>
                <w:rFonts w:eastAsiaTheme="minorEastAsia"/>
              </w:rPr>
            </w:pPr>
          </w:p>
        </w:tc>
      </w:tr>
      <w:tr w:rsidR="00E736FF" w:rsidTr="00E736FF">
        <w:tc>
          <w:tcPr>
            <w:tcW w:w="4365" w:type="dxa"/>
          </w:tcPr>
          <w:p w:rsidR="00E736FF" w:rsidRDefault="00E736FF" w:rsidP="009E2E4F">
            <w:pPr>
              <w:tabs>
                <w:tab w:val="left" w:pos="2415"/>
              </w:tabs>
              <w:rPr>
                <w:rFonts w:eastAsiaTheme="minorEastAsia"/>
              </w:rPr>
            </w:pPr>
            <w:r w:rsidRPr="0092621E">
              <w:rPr>
                <w:noProof/>
                <w:sz w:val="24"/>
                <w:szCs w:val="24"/>
              </w:rPr>
              <w:drawing>
                <wp:anchor distT="0" distB="0" distL="114300" distR="114300" simplePos="0" relativeHeight="251661312" behindDoc="0" locked="0" layoutInCell="1" allowOverlap="1" wp14:anchorId="15A872FD" wp14:editId="7A50146C">
                  <wp:simplePos x="0" y="0"/>
                  <wp:positionH relativeFrom="column">
                    <wp:posOffset>178435</wp:posOffset>
                  </wp:positionH>
                  <wp:positionV relativeFrom="paragraph">
                    <wp:posOffset>106045</wp:posOffset>
                  </wp:positionV>
                  <wp:extent cx="2295525" cy="4857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295525" cy="485775"/>
                          </a:xfrm>
                          <a:prstGeom prst="rect">
                            <a:avLst/>
                          </a:prstGeom>
                        </pic:spPr>
                      </pic:pic>
                    </a:graphicData>
                  </a:graphic>
                  <wp14:sizeRelH relativeFrom="page">
                    <wp14:pctWidth>0</wp14:pctWidth>
                  </wp14:sizeRelH>
                  <wp14:sizeRelV relativeFrom="page">
                    <wp14:pctHeight>0</wp14:pctHeight>
                  </wp14:sizeRelV>
                </wp:anchor>
              </w:drawing>
            </w:r>
          </w:p>
          <w:p w:rsidR="00E736FF" w:rsidRDefault="00E736FF" w:rsidP="009E2E4F">
            <w:pPr>
              <w:tabs>
                <w:tab w:val="left" w:pos="2415"/>
              </w:tabs>
              <w:rPr>
                <w:rFonts w:eastAsiaTheme="minorEastAsia"/>
              </w:rPr>
            </w:pPr>
          </w:p>
          <w:p w:rsidR="00E736FF" w:rsidRDefault="00E736FF" w:rsidP="009E2E4F">
            <w:pPr>
              <w:tabs>
                <w:tab w:val="left" w:pos="2415"/>
              </w:tabs>
              <w:rPr>
                <w:rFonts w:eastAsiaTheme="minorEastAsia"/>
              </w:rPr>
            </w:pPr>
          </w:p>
          <w:p w:rsidR="00E736FF" w:rsidRDefault="00E736FF" w:rsidP="009E2E4F">
            <w:pPr>
              <w:tabs>
                <w:tab w:val="left" w:pos="2415"/>
              </w:tabs>
              <w:rPr>
                <w:rFonts w:eastAsiaTheme="minorEastAsia"/>
              </w:rPr>
            </w:pPr>
          </w:p>
        </w:tc>
        <w:tc>
          <w:tcPr>
            <w:tcW w:w="4365" w:type="dxa"/>
          </w:tcPr>
          <w:p w:rsidR="00E736FF" w:rsidRDefault="00E736FF" w:rsidP="009E2E4F">
            <w:pPr>
              <w:tabs>
                <w:tab w:val="left" w:pos="2415"/>
              </w:tabs>
              <w:rPr>
                <w:rFonts w:eastAsiaTheme="minorEastAsia"/>
              </w:rPr>
            </w:pPr>
            <w:r w:rsidRPr="0092621E">
              <w:rPr>
                <w:noProof/>
                <w:sz w:val="24"/>
                <w:szCs w:val="24"/>
              </w:rPr>
              <w:drawing>
                <wp:anchor distT="0" distB="0" distL="114300" distR="114300" simplePos="0" relativeHeight="251662336" behindDoc="0" locked="0" layoutInCell="1" allowOverlap="1" wp14:anchorId="6D2C5C22" wp14:editId="59D76994">
                  <wp:simplePos x="0" y="0"/>
                  <wp:positionH relativeFrom="column">
                    <wp:posOffset>222885</wp:posOffset>
                  </wp:positionH>
                  <wp:positionV relativeFrom="paragraph">
                    <wp:posOffset>99060</wp:posOffset>
                  </wp:positionV>
                  <wp:extent cx="2247900" cy="4857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247900" cy="485775"/>
                          </a:xfrm>
                          <a:prstGeom prst="rect">
                            <a:avLst/>
                          </a:prstGeom>
                        </pic:spPr>
                      </pic:pic>
                    </a:graphicData>
                  </a:graphic>
                  <wp14:sizeRelH relativeFrom="page">
                    <wp14:pctWidth>0</wp14:pctWidth>
                  </wp14:sizeRelH>
                  <wp14:sizeRelV relativeFrom="page">
                    <wp14:pctHeight>0</wp14:pctHeight>
                  </wp14:sizeRelV>
                </wp:anchor>
              </w:drawing>
            </w:r>
          </w:p>
        </w:tc>
      </w:tr>
    </w:tbl>
    <w:p w:rsidR="00E736FF" w:rsidRDefault="00E736FF">
      <w:pPr>
        <w:rPr>
          <w:b/>
          <w:sz w:val="24"/>
          <w:szCs w:val="24"/>
          <w:u w:val="single"/>
        </w:rPr>
      </w:pPr>
    </w:p>
    <w:p w:rsidR="00E736FF" w:rsidRDefault="00E736FF">
      <w:pPr>
        <w:rPr>
          <w:b/>
          <w:sz w:val="24"/>
          <w:szCs w:val="24"/>
          <w:u w:val="single"/>
        </w:rPr>
      </w:pPr>
      <w:r>
        <w:rPr>
          <w:b/>
          <w:noProof/>
          <w:sz w:val="24"/>
          <w:szCs w:val="24"/>
          <w:u w:val="single"/>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15875</wp:posOffset>
                </wp:positionV>
                <wp:extent cx="6877050" cy="2857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687705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736FF" w:rsidRDefault="00E736FF" w:rsidP="00E736FF">
                            <w:pPr>
                              <w:tabs>
                                <w:tab w:val="left" w:pos="2415"/>
                              </w:tabs>
                              <w:jc w:val="center"/>
                              <w:rPr>
                                <w:rFonts w:eastAsiaTheme="minorEastAsia"/>
                                <w:b/>
                              </w:rPr>
                            </w:pPr>
                            <w:r>
                              <w:rPr>
                                <w:rFonts w:eastAsiaTheme="minorEastAsia"/>
                                <w:b/>
                              </w:rPr>
                              <w:t>**CAUTION** When multiplying or dividing by a negative, remember to switch the direction of the inequality!</w:t>
                            </w:r>
                          </w:p>
                          <w:p w:rsidR="00E736FF" w:rsidRDefault="00E736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7" type="#_x0000_t202" style="position:absolute;margin-left:0;margin-top:1.25pt;width:541.5pt;height:2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" fillcolor="white [3201]" strokeweight=".5pt">
                <v:textbox>
                  <w:txbxContent>
                    <w:p w:rsidR="00E736FF" w:rsidRDefault="00E736FF" w:rsidP="00E736FF">
                      <w:pPr>
                        <w:tabs>
                          <w:tab w:val="left" w:pos="2415"/>
                        </w:tabs>
                        <w:jc w:val="center"/>
                        <w:rPr>
                          <w:rFonts w:eastAsiaTheme="minorEastAsia"/>
                          <w:b/>
                        </w:rPr>
                      </w:pPr>
                      <w:r>
                        <w:rPr>
                          <w:rFonts w:eastAsiaTheme="minorEastAsia"/>
                          <w:b/>
                        </w:rPr>
                        <w:t>**CAUTION** When multiplying or dividing by a negative, remember to switch the direction of the inequality!</w:t>
                      </w:r>
                    </w:p>
                    <w:p w:rsidR="00E736FF" w:rsidRDefault="00E736FF"/>
                  </w:txbxContent>
                </v:textbox>
              </v:shape>
            </w:pict>
          </mc:Fallback>
        </mc:AlternateContent>
      </w:r>
    </w:p>
    <w:p w:rsidR="00E736FF" w:rsidRDefault="00E736FF">
      <w:pPr>
        <w:rPr>
          <w:b/>
          <w:sz w:val="24"/>
          <w:szCs w:val="24"/>
          <w:u w:val="single"/>
        </w:rPr>
      </w:pPr>
    </w:p>
    <w:p w:rsidR="0025681A" w:rsidRPr="00DE6419" w:rsidRDefault="0025681A">
      <w:pPr>
        <w:rPr>
          <w:rFonts w:cstheme="minorHAnsi"/>
          <w:b/>
          <w:u w:val="single"/>
        </w:rPr>
      </w:pPr>
      <w:r w:rsidRPr="00DE6419">
        <w:rPr>
          <w:b/>
          <w:sz w:val="24"/>
          <w:szCs w:val="24"/>
          <w:u w:val="single"/>
        </w:rPr>
        <w:t>Exam</w:t>
      </w:r>
      <w:r w:rsidRPr="00DE6419">
        <w:rPr>
          <w:rFonts w:cstheme="minorHAnsi"/>
          <w:b/>
          <w:u w:val="single"/>
        </w:rPr>
        <w:t>ple 1</w:t>
      </w:r>
      <w:r w:rsidR="00DE6419" w:rsidRPr="00DE6419">
        <w:rPr>
          <w:rFonts w:cstheme="minorHAnsi"/>
          <w:b/>
        </w:rPr>
        <w:t xml:space="preserve"> </w:t>
      </w:r>
      <w:r w:rsidR="00DE6419" w:rsidRPr="00DE6419">
        <w:rPr>
          <w:rFonts w:cstheme="minorHAnsi"/>
          <w:b/>
          <w:color w:val="4BACC6" w:themeColor="accent5"/>
        </w:rPr>
        <w:t>CONCEPTUAL UNDERSTANDING</w:t>
      </w:r>
      <w:r w:rsidR="00DE6419" w:rsidRPr="00DE6419">
        <w:rPr>
          <w:rFonts w:cstheme="minorHAnsi"/>
          <w:b/>
        </w:rPr>
        <w:t xml:space="preserve"> Understanding Compound Inequalities</w:t>
      </w:r>
    </w:p>
    <w:p w:rsidR="00DE6419" w:rsidRDefault="00DE6419" w:rsidP="00DE6419">
      <w:pPr>
        <w:pStyle w:val="ListParagraph"/>
        <w:numPr>
          <w:ilvl w:val="0"/>
          <w:numId w:val="6"/>
        </w:numPr>
        <w:rPr>
          <w:rFonts w:cstheme="minorHAnsi"/>
          <w:b/>
        </w:rPr>
      </w:pPr>
      <w:r w:rsidRPr="00DE6419">
        <w:rPr>
          <w:rFonts w:cstheme="minorHAnsi"/>
          <w:b/>
        </w:rPr>
        <w:t>How can you use inequalities to describe the set of numbers graphed below?</w:t>
      </w:r>
    </w:p>
    <w:p w:rsidR="00DE6419" w:rsidRDefault="00DE6419" w:rsidP="00DE6419">
      <w:pPr>
        <w:pStyle w:val="ListParagraph"/>
        <w:rPr>
          <w:rFonts w:cstheme="minorHAnsi"/>
          <w:b/>
        </w:rPr>
      </w:pPr>
      <w:r>
        <w:rPr>
          <w:noProof/>
        </w:rPr>
        <w:drawing>
          <wp:inline distT="0" distB="0" distL="0" distR="0" wp14:anchorId="03FDC246" wp14:editId="3912ABBB">
            <wp:extent cx="1638300" cy="400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638300" cy="400050"/>
                    </a:xfrm>
                    <a:prstGeom prst="rect">
                      <a:avLst/>
                    </a:prstGeom>
                  </pic:spPr>
                </pic:pic>
              </a:graphicData>
            </a:graphic>
          </wp:inline>
        </w:drawing>
      </w:r>
    </w:p>
    <w:p w:rsidR="002A6B01" w:rsidRDefault="002A6B01" w:rsidP="00DE6419">
      <w:pPr>
        <w:pStyle w:val="ListParagraph"/>
        <w:rPr>
          <w:rFonts w:cstheme="minorHAnsi"/>
          <w:b/>
        </w:rPr>
      </w:pPr>
    </w:p>
    <w:p w:rsidR="002A6B01" w:rsidRDefault="002A6B01" w:rsidP="00DE6419">
      <w:pPr>
        <w:pStyle w:val="ListParagraph"/>
        <w:rPr>
          <w:rFonts w:cstheme="minorHAnsi"/>
          <w:b/>
        </w:rPr>
      </w:pPr>
    </w:p>
    <w:p w:rsidR="00DE6419" w:rsidRDefault="00DE6419" w:rsidP="00DE6419">
      <w:pPr>
        <w:pStyle w:val="ListParagraph"/>
        <w:numPr>
          <w:ilvl w:val="0"/>
          <w:numId w:val="6"/>
        </w:numPr>
        <w:rPr>
          <w:rFonts w:cstheme="minorHAnsi"/>
          <w:b/>
        </w:rPr>
      </w:pPr>
      <w:r>
        <w:rPr>
          <w:rFonts w:cstheme="minorHAnsi"/>
          <w:b/>
        </w:rPr>
        <w:t>How can you use inequalities to describe the set of numbers graphed below?</w:t>
      </w:r>
    </w:p>
    <w:p w:rsidR="00DE6419" w:rsidRDefault="00DE6419" w:rsidP="00DE6419">
      <w:pPr>
        <w:pStyle w:val="ListParagraph"/>
        <w:rPr>
          <w:rFonts w:cstheme="minorHAnsi"/>
          <w:b/>
        </w:rPr>
      </w:pPr>
      <w:r>
        <w:rPr>
          <w:noProof/>
        </w:rPr>
        <w:drawing>
          <wp:inline distT="0" distB="0" distL="0" distR="0" wp14:anchorId="5D6663EA" wp14:editId="3C14012B">
            <wp:extent cx="1581150" cy="342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581150" cy="342900"/>
                    </a:xfrm>
                    <a:prstGeom prst="rect">
                      <a:avLst/>
                    </a:prstGeom>
                  </pic:spPr>
                </pic:pic>
              </a:graphicData>
            </a:graphic>
          </wp:inline>
        </w:drawing>
      </w:r>
    </w:p>
    <w:p w:rsidR="002A6B01" w:rsidRDefault="002A6B01" w:rsidP="00DE6419">
      <w:pPr>
        <w:pStyle w:val="ListParagraph"/>
        <w:rPr>
          <w:rFonts w:cstheme="minorHAnsi"/>
          <w:b/>
        </w:rPr>
      </w:pPr>
    </w:p>
    <w:p w:rsidR="002A6B01" w:rsidRDefault="002A6B01" w:rsidP="00DE6419">
      <w:pPr>
        <w:pStyle w:val="ListParagraph"/>
        <w:rPr>
          <w:rFonts w:cstheme="minorHAnsi"/>
          <w:b/>
        </w:rPr>
      </w:pPr>
    </w:p>
    <w:p w:rsidR="0025681A" w:rsidRPr="00695520" w:rsidRDefault="0025681A">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p>
    <w:p w:rsidR="0025681A" w:rsidRDefault="00DE6419" w:rsidP="0025681A">
      <w:pPr>
        <w:pStyle w:val="ListParagraph"/>
        <w:numPr>
          <w:ilvl w:val="0"/>
          <w:numId w:val="2"/>
        </w:numPr>
      </w:pPr>
      <w:r>
        <w:t>Write a compound inequality for the graph.</w:t>
      </w:r>
    </w:p>
    <w:p w:rsidR="007E1B96" w:rsidRDefault="007E1B96" w:rsidP="007E1B96">
      <w:pPr>
        <w:pStyle w:val="ListParagraph"/>
      </w:pPr>
      <w:r>
        <w:rPr>
          <w:noProof/>
        </w:rPr>
        <w:drawing>
          <wp:inline distT="0" distB="0" distL="0" distR="0" wp14:anchorId="4D789D55" wp14:editId="45DABEE8">
            <wp:extent cx="1638300" cy="27650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638300" cy="276506"/>
                    </a:xfrm>
                    <a:prstGeom prst="rect">
                      <a:avLst/>
                    </a:prstGeom>
                  </pic:spPr>
                </pic:pic>
              </a:graphicData>
            </a:graphic>
          </wp:inline>
        </w:drawing>
      </w:r>
    </w:p>
    <w:p w:rsidR="002A6B01" w:rsidRDefault="002A6B01" w:rsidP="007E1B96">
      <w:pPr>
        <w:pStyle w:val="ListParagraph"/>
      </w:pPr>
    </w:p>
    <w:p w:rsidR="002A6B01" w:rsidRDefault="002A6B01" w:rsidP="007E1B96">
      <w:pPr>
        <w:pStyle w:val="ListParagraph"/>
      </w:pPr>
    </w:p>
    <w:p w:rsidR="00695520" w:rsidRPr="009A45A6" w:rsidRDefault="00695520" w:rsidP="00695520">
      <w:pPr>
        <w:rPr>
          <w:b/>
          <w:sz w:val="24"/>
          <w:szCs w:val="24"/>
        </w:rPr>
      </w:pPr>
      <w:r w:rsidRPr="009A45A6">
        <w:rPr>
          <w:b/>
          <w:sz w:val="24"/>
          <w:szCs w:val="24"/>
          <w:u w:val="single"/>
        </w:rPr>
        <w:t xml:space="preserve">Example </w:t>
      </w:r>
      <w:r w:rsidRPr="008534CA">
        <w:rPr>
          <w:b/>
          <w:sz w:val="24"/>
          <w:szCs w:val="24"/>
          <w:u w:val="single"/>
        </w:rPr>
        <w:t>2</w:t>
      </w:r>
      <w:r w:rsidR="008534CA" w:rsidRPr="008534CA">
        <w:rPr>
          <w:b/>
          <w:sz w:val="24"/>
          <w:szCs w:val="24"/>
        </w:rPr>
        <w:t xml:space="preserve"> </w:t>
      </w:r>
      <w:r w:rsidR="008534CA">
        <w:rPr>
          <w:b/>
          <w:sz w:val="24"/>
          <w:szCs w:val="24"/>
        </w:rPr>
        <w:t xml:space="preserve">Solve a Compound Inequality Involving </w:t>
      </w:r>
      <w:r w:rsidR="008534CA" w:rsidRPr="008534CA">
        <w:rPr>
          <w:b/>
          <w:i/>
          <w:sz w:val="24"/>
          <w:szCs w:val="24"/>
        </w:rPr>
        <w:t>Or</w:t>
      </w:r>
    </w:p>
    <w:p w:rsidR="00695520" w:rsidRDefault="008534CA" w:rsidP="00695520">
      <w:pPr>
        <w:rPr>
          <w:rFonts w:eastAsiaTheme="minorEastAsia"/>
          <w:b/>
        </w:rPr>
      </w:pPr>
      <w:r>
        <w:rPr>
          <w:b/>
        </w:rPr>
        <w:t xml:space="preserve">Solve the compound inequality  </w:t>
      </w:r>
      <m:oMath>
        <m:r>
          <m:rPr>
            <m:sty m:val="bi"/>
          </m:rPr>
          <w:rPr>
            <w:rFonts w:ascii="Cambria Math" w:hAnsi="Cambria Math"/>
          </w:rPr>
          <m:t>5</m:t>
        </m:r>
        <m:r>
          <m:rPr>
            <m:sty m:val="bi"/>
          </m:rPr>
          <w:rPr>
            <w:rFonts w:ascii="Cambria Math" w:hAnsi="Cambria Math"/>
          </w:rPr>
          <m:t>x+7&lt;13</m:t>
        </m:r>
      </m:oMath>
      <w:r>
        <w:rPr>
          <w:rFonts w:eastAsiaTheme="minorEastAsia"/>
          <w:b/>
        </w:rPr>
        <w:t xml:space="preserve"> </w:t>
      </w:r>
      <w:proofErr w:type="gramStart"/>
      <w:r>
        <w:rPr>
          <w:rFonts w:eastAsiaTheme="minorEastAsia"/>
          <w:b/>
        </w:rPr>
        <w:t xml:space="preserve">or  </w:t>
      </w:r>
      <w:proofErr w:type="gramEnd"/>
      <m:oMath>
        <m:r>
          <m:rPr>
            <m:sty m:val="bi"/>
          </m:rPr>
          <w:rPr>
            <w:rFonts w:ascii="Cambria Math" w:eastAsiaTheme="minorEastAsia" w:hAnsi="Cambria Math"/>
          </w:rPr>
          <m:t>-4</m:t>
        </m:r>
        <m:r>
          <m:rPr>
            <m:sty m:val="bi"/>
          </m:rPr>
          <w:rPr>
            <w:rFonts w:ascii="Cambria Math" w:eastAsiaTheme="minorEastAsia" w:hAnsi="Cambria Math"/>
          </w:rPr>
          <m:t>x+3&gt;11</m:t>
        </m:r>
      </m:oMath>
      <w:r>
        <w:rPr>
          <w:rFonts w:eastAsiaTheme="minorEastAsia"/>
          <w:b/>
        </w:rPr>
        <w:t>. Graph the solution.</w:t>
      </w:r>
    </w:p>
    <w:p w:rsidR="002A6B01" w:rsidRDefault="002A6B01" w:rsidP="00695520">
      <w:pPr>
        <w:rPr>
          <w:rFonts w:eastAsiaTheme="minorEastAsia"/>
          <w:b/>
        </w:rPr>
      </w:pPr>
    </w:p>
    <w:p w:rsidR="002A6B01" w:rsidRPr="009A45A6" w:rsidRDefault="002A6B01" w:rsidP="00695520">
      <w:pPr>
        <w:rPr>
          <w:rFonts w:eastAsiaTheme="minorEastAsia"/>
          <w:b/>
        </w:rPr>
      </w:pPr>
    </w:p>
    <w:p w:rsidR="007E1B96" w:rsidRDefault="007E1B96" w:rsidP="00695520">
      <w:pPr>
        <w:rPr>
          <w:rFonts w:ascii="Times New Roman" w:hAnsi="Times New Roman" w:cs="Times New Roman"/>
          <w:b/>
          <w:color w:val="C00000"/>
          <w:sz w:val="24"/>
          <w:szCs w:val="24"/>
        </w:rPr>
      </w:pP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8534CA" w:rsidRPr="008534CA">
        <w:rPr>
          <w:noProof/>
        </w:rPr>
        <w:t xml:space="preserve"> </w:t>
      </w:r>
    </w:p>
    <w:p w:rsidR="008534CA" w:rsidRDefault="008534CA" w:rsidP="00695520">
      <w:pPr>
        <w:pStyle w:val="ListParagraph"/>
        <w:numPr>
          <w:ilvl w:val="0"/>
          <w:numId w:val="2"/>
        </w:numPr>
      </w:pPr>
      <w:r>
        <w:t xml:space="preserve">Solve the compound inequality </w:t>
      </w:r>
      <m:oMath>
        <m:r>
          <w:rPr>
            <w:rFonts w:ascii="Cambria Math" w:hAnsi="Cambria Math"/>
          </w:rPr>
          <m:t>-3x+2&lt;-7</m:t>
        </m:r>
      </m:oMath>
      <w:r>
        <w:rPr>
          <w:rFonts w:eastAsiaTheme="minorEastAsia"/>
        </w:rPr>
        <w:t xml:space="preserve"> </w:t>
      </w:r>
      <w:proofErr w:type="gramStart"/>
      <w:r>
        <w:rPr>
          <w:rFonts w:eastAsiaTheme="minorEastAsia"/>
        </w:rPr>
        <w:t xml:space="preserve">or </w:t>
      </w:r>
      <w:proofErr w:type="gramEnd"/>
      <m:oMath>
        <m:r>
          <w:rPr>
            <w:rFonts w:ascii="Cambria Math" w:eastAsiaTheme="minorEastAsia" w:hAnsi="Cambria Math"/>
          </w:rPr>
          <m:t>2(x-2)≥6</m:t>
        </m:r>
      </m:oMath>
      <w:r>
        <w:rPr>
          <w:rFonts w:eastAsiaTheme="minorEastAsia"/>
        </w:rPr>
        <w:t>. Graph the solution.</w:t>
      </w:r>
      <w:r w:rsidRPr="008534CA">
        <w:rPr>
          <w:noProof/>
        </w:rPr>
        <w:t xml:space="preserve"> </w:t>
      </w:r>
    </w:p>
    <w:p w:rsidR="002A6B01" w:rsidRDefault="002A6B01" w:rsidP="002A6B01">
      <w:pPr>
        <w:pStyle w:val="ListParagraph"/>
      </w:pPr>
    </w:p>
    <w:p w:rsidR="002A6B01" w:rsidRDefault="002A6B01" w:rsidP="002A6B01">
      <w:pPr>
        <w:pStyle w:val="ListParagraph"/>
      </w:pPr>
    </w:p>
    <w:p w:rsidR="002A6B01" w:rsidRDefault="002A6B01" w:rsidP="002A6B01">
      <w:pPr>
        <w:pStyle w:val="ListParagraph"/>
      </w:pPr>
    </w:p>
    <w:p w:rsidR="008534CA" w:rsidRDefault="008534CA" w:rsidP="008534CA">
      <w:pPr>
        <w:pStyle w:val="ListParagraph"/>
      </w:pPr>
      <w:r>
        <w:lastRenderedPageBreak/>
        <w:t>Drag the endpoints of the graph. Then, choose the direction of the graph and the endpoint types.</w:t>
      </w:r>
      <w:r w:rsidRPr="008534CA">
        <w:rPr>
          <w:noProof/>
        </w:rPr>
        <w:t xml:space="preserve"> </w:t>
      </w:r>
      <w:r>
        <w:rPr>
          <w:noProof/>
        </w:rPr>
        <w:drawing>
          <wp:inline distT="0" distB="0" distL="0" distR="0" wp14:anchorId="58F1432F" wp14:editId="3AAB48E0">
            <wp:extent cx="4133850" cy="220957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133850" cy="2209578"/>
                    </a:xfrm>
                    <a:prstGeom prst="rect">
                      <a:avLst/>
                    </a:prstGeom>
                  </pic:spPr>
                </pic:pic>
              </a:graphicData>
            </a:graphic>
          </wp:inline>
        </w:drawing>
      </w:r>
    </w:p>
    <w:tbl>
      <w:tblPr>
        <w:tblStyle w:val="TableGrid"/>
        <w:tblpPr w:leftFromText="180" w:rightFromText="180" w:vertAnchor="text" w:horzAnchor="margin" w:tblpY="311"/>
        <w:tblW w:w="0" w:type="auto"/>
        <w:tblBorders>
          <w:insideH w:val="none" w:sz="0" w:space="0" w:color="auto"/>
          <w:insideV w:val="none" w:sz="0" w:space="0" w:color="auto"/>
        </w:tblBorders>
        <w:tblLook w:val="04A0" w:firstRow="1" w:lastRow="0" w:firstColumn="1" w:lastColumn="0" w:noHBand="0" w:noVBand="1"/>
      </w:tblPr>
      <w:tblGrid>
        <w:gridCol w:w="9660"/>
        <w:gridCol w:w="1026"/>
      </w:tblGrid>
      <w:tr w:rsidR="008534CA" w:rsidTr="008534CA">
        <w:tc>
          <w:tcPr>
            <w:tcW w:w="10686" w:type="dxa"/>
            <w:gridSpan w:val="2"/>
            <w:shd w:val="clear" w:color="auto" w:fill="A50021"/>
          </w:tcPr>
          <w:p w:rsidR="008534CA" w:rsidRPr="0025681A" w:rsidRDefault="008534CA" w:rsidP="000931C2">
            <w:pPr>
              <w:rPr>
                <w:b/>
              </w:rPr>
            </w:pPr>
            <w:r w:rsidRPr="0025681A">
              <w:rPr>
                <w:b/>
              </w:rPr>
              <w:t>HABITS OF MIND</w:t>
            </w:r>
          </w:p>
        </w:tc>
      </w:tr>
      <w:tr w:rsidR="008534CA" w:rsidTr="008534CA">
        <w:tc>
          <w:tcPr>
            <w:tcW w:w="9660" w:type="dxa"/>
            <w:vAlign w:val="center"/>
          </w:tcPr>
          <w:p w:rsidR="008534CA" w:rsidRDefault="008534CA" w:rsidP="008534CA">
            <w:r>
              <w:rPr>
                <w:b/>
                <w:color w:val="C00000"/>
              </w:rPr>
              <w:t xml:space="preserve">Make Sense of </w:t>
            </w:r>
            <w:proofErr w:type="gramStart"/>
            <w:r>
              <w:rPr>
                <w:b/>
                <w:color w:val="C00000"/>
              </w:rPr>
              <w:t xml:space="preserve">Problems </w:t>
            </w:r>
            <w:r>
              <w:t xml:space="preserve"> How</w:t>
            </w:r>
            <w:proofErr w:type="gramEnd"/>
            <w:r>
              <w:t xml:space="preserve"> does representing a compound inequality solution on a graph help show the solution accurately?</w:t>
            </w:r>
          </w:p>
        </w:tc>
        <w:tc>
          <w:tcPr>
            <w:tcW w:w="1026" w:type="dxa"/>
            <w:vAlign w:val="center"/>
          </w:tcPr>
          <w:p w:rsidR="008534CA" w:rsidRDefault="008534CA" w:rsidP="000931C2">
            <w:r>
              <w:rPr>
                <w:noProof/>
              </w:rPr>
              <w:drawing>
                <wp:inline distT="0" distB="0" distL="0" distR="0" wp14:anchorId="0D773F54" wp14:editId="32C51FCE">
                  <wp:extent cx="51435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4350" cy="228600"/>
                          </a:xfrm>
                          <a:prstGeom prst="rect">
                            <a:avLst/>
                          </a:prstGeom>
                        </pic:spPr>
                      </pic:pic>
                    </a:graphicData>
                  </a:graphic>
                </wp:inline>
              </w:drawing>
            </w:r>
          </w:p>
        </w:tc>
      </w:tr>
    </w:tbl>
    <w:p w:rsidR="00695520" w:rsidRDefault="00695520" w:rsidP="008534CA">
      <w:pPr>
        <w:pStyle w:val="ListParagraph"/>
        <w:ind w:left="1080"/>
      </w:pPr>
    </w:p>
    <w:p w:rsidR="002A6B01" w:rsidRDefault="002A6B01" w:rsidP="008534CA">
      <w:pPr>
        <w:pStyle w:val="ListParagraph"/>
        <w:ind w:left="1080"/>
      </w:pPr>
    </w:p>
    <w:p w:rsidR="002A6B01" w:rsidRDefault="002A6B01" w:rsidP="008534CA">
      <w:pPr>
        <w:pStyle w:val="ListParagraph"/>
        <w:ind w:left="1080"/>
      </w:pPr>
    </w:p>
    <w:p w:rsidR="002A6B01" w:rsidRDefault="002A6B01" w:rsidP="008534CA">
      <w:pPr>
        <w:pStyle w:val="ListParagraph"/>
        <w:ind w:left="1080"/>
      </w:pPr>
    </w:p>
    <w:p w:rsidR="0025681A" w:rsidRDefault="00695520">
      <w:pPr>
        <w:rPr>
          <w:b/>
          <w:i/>
          <w:noProof/>
          <w:sz w:val="24"/>
          <w:szCs w:val="24"/>
        </w:rPr>
      </w:pPr>
      <w:r w:rsidRPr="009A45A6">
        <w:rPr>
          <w:b/>
          <w:noProof/>
          <w:sz w:val="24"/>
          <w:szCs w:val="24"/>
          <w:u w:val="single"/>
        </w:rPr>
        <w:t>Example 3</w:t>
      </w:r>
      <w:r w:rsidRPr="009A45A6">
        <w:rPr>
          <w:b/>
          <w:noProof/>
          <w:sz w:val="24"/>
          <w:szCs w:val="24"/>
        </w:rPr>
        <w:t xml:space="preserve"> </w:t>
      </w:r>
      <w:r w:rsidR="008534CA">
        <w:rPr>
          <w:b/>
          <w:noProof/>
          <w:sz w:val="24"/>
          <w:szCs w:val="24"/>
        </w:rPr>
        <w:t xml:space="preserve">Solve a Compound Inequality Involving </w:t>
      </w:r>
      <w:r w:rsidR="008534CA" w:rsidRPr="008534CA">
        <w:rPr>
          <w:b/>
          <w:i/>
          <w:noProof/>
          <w:sz w:val="24"/>
          <w:szCs w:val="24"/>
        </w:rPr>
        <w:t>And</w:t>
      </w:r>
    </w:p>
    <w:p w:rsidR="008534CA" w:rsidRDefault="008534CA">
      <w:pPr>
        <w:rPr>
          <w:rFonts w:eastAsiaTheme="minorEastAsia"/>
          <w:b/>
          <w:noProof/>
          <w:sz w:val="24"/>
          <w:szCs w:val="24"/>
        </w:rPr>
      </w:pPr>
      <w:r>
        <w:rPr>
          <w:b/>
          <w:noProof/>
          <w:sz w:val="24"/>
          <w:szCs w:val="24"/>
        </w:rPr>
        <w:t xml:space="preserve">What is the solution of  </w:t>
      </w:r>
      <m:oMath>
        <m:r>
          <m:rPr>
            <m:sty m:val="bi"/>
          </m:rPr>
          <w:rPr>
            <w:rFonts w:ascii="Cambria Math" w:hAnsi="Cambria Math"/>
            <w:noProof/>
            <w:sz w:val="24"/>
            <w:szCs w:val="24"/>
          </w:rPr>
          <m:t>-12≤7</m:t>
        </m:r>
        <m:r>
          <m:rPr>
            <m:sty m:val="bi"/>
          </m:rPr>
          <w:rPr>
            <w:rFonts w:ascii="Cambria Math" w:hAnsi="Cambria Math"/>
            <w:noProof/>
            <w:sz w:val="24"/>
            <w:szCs w:val="24"/>
          </w:rPr>
          <m:t>x+9&lt;16</m:t>
        </m:r>
      </m:oMath>
      <w:r>
        <w:rPr>
          <w:rFonts w:eastAsiaTheme="minorEastAsia"/>
          <w:b/>
          <w:noProof/>
          <w:sz w:val="24"/>
          <w:szCs w:val="24"/>
        </w:rPr>
        <w:t>?</w:t>
      </w:r>
    </w:p>
    <w:p w:rsidR="002A6B01" w:rsidRDefault="002A6B01">
      <w:pPr>
        <w:rPr>
          <w:rFonts w:eastAsiaTheme="minorEastAsia"/>
          <w:b/>
          <w:noProof/>
          <w:sz w:val="24"/>
          <w:szCs w:val="24"/>
        </w:rPr>
      </w:pPr>
    </w:p>
    <w:p w:rsidR="002A6B01" w:rsidRDefault="002A6B01">
      <w:pPr>
        <w:rPr>
          <w:rFonts w:eastAsiaTheme="minorEastAsia"/>
          <w:b/>
          <w:noProof/>
          <w:sz w:val="24"/>
          <w:szCs w:val="24"/>
        </w:rPr>
      </w:pPr>
    </w:p>
    <w:p w:rsidR="002A6B01" w:rsidRPr="008534CA" w:rsidRDefault="002A6B01">
      <w:pPr>
        <w:rPr>
          <w:b/>
          <w:noProof/>
          <w:sz w:val="24"/>
          <w:szCs w:val="24"/>
        </w:rPr>
      </w:pP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E83D66" w:rsidRPr="00E83D66">
        <w:rPr>
          <w:noProof/>
        </w:rPr>
        <w:t xml:space="preserve"> </w:t>
      </w:r>
    </w:p>
    <w:p w:rsidR="00005D36" w:rsidRPr="002A6B01" w:rsidRDefault="00E83D66" w:rsidP="009A45A6">
      <w:pPr>
        <w:pStyle w:val="ListParagraph"/>
        <w:numPr>
          <w:ilvl w:val="0"/>
          <w:numId w:val="2"/>
        </w:numPr>
      </w:pPr>
      <w:r>
        <w:t xml:space="preserve">Solve the compound inequality </w:t>
      </w:r>
      <m:oMath>
        <m:r>
          <w:rPr>
            <w:rFonts w:ascii="Cambria Math" w:hAnsi="Cambria Math"/>
          </w:rPr>
          <m:t>-2</m:t>
        </m:r>
        <m:d>
          <m:dPr>
            <m:ctrlPr>
              <w:rPr>
                <w:rFonts w:ascii="Cambria Math" w:hAnsi="Cambria Math"/>
                <w:i/>
              </w:rPr>
            </m:ctrlPr>
          </m:dPr>
          <m:e>
            <m:r>
              <w:rPr>
                <w:rFonts w:ascii="Cambria Math" w:hAnsi="Cambria Math"/>
              </w:rPr>
              <m:t>x+1</m:t>
            </m:r>
          </m:e>
        </m:d>
        <m:r>
          <w:rPr>
            <w:rFonts w:ascii="Cambria Math" w:hAnsi="Cambria Math"/>
          </w:rPr>
          <m:t>&lt;4</m:t>
        </m:r>
      </m:oMath>
      <w:r>
        <w:rPr>
          <w:rFonts w:eastAsiaTheme="minorEastAsia"/>
        </w:rPr>
        <w:t xml:space="preserve"> </w:t>
      </w:r>
      <w:proofErr w:type="gramStart"/>
      <w:r>
        <w:rPr>
          <w:rFonts w:eastAsiaTheme="minorEastAsia"/>
        </w:rPr>
        <w:t xml:space="preserve">and </w:t>
      </w:r>
      <w:proofErr w:type="gramEnd"/>
      <m:oMath>
        <m:r>
          <w:rPr>
            <w:rFonts w:ascii="Cambria Math" w:eastAsiaTheme="minorEastAsia" w:hAnsi="Cambria Math"/>
          </w:rPr>
          <m:t>4x+1≤-3</m:t>
        </m:r>
      </m:oMath>
      <w:r>
        <w:rPr>
          <w:rFonts w:eastAsiaTheme="minorEastAsia"/>
        </w:rPr>
        <w:t>. Graph the solution.</w:t>
      </w:r>
    </w:p>
    <w:p w:rsidR="002A6B01" w:rsidRDefault="002A6B01" w:rsidP="002A6B01"/>
    <w:p w:rsidR="002A6B01" w:rsidRDefault="002A6B01" w:rsidP="002A6B01"/>
    <w:p w:rsidR="002A6B01" w:rsidRPr="00E83D66" w:rsidRDefault="002A6B01" w:rsidP="002A6B01"/>
    <w:p w:rsidR="00E83D66" w:rsidRPr="00E83D66" w:rsidRDefault="00E83D66" w:rsidP="00E83D66">
      <w:pPr>
        <w:pStyle w:val="ListParagraph"/>
      </w:pPr>
      <w:r>
        <w:t>Drag the endpoints of the graph. Then, choose the direction of the graph and the endpoint types.</w:t>
      </w:r>
    </w:p>
    <w:p w:rsidR="00E83D66" w:rsidRDefault="00E83D66" w:rsidP="00E83D66">
      <w:pPr>
        <w:pStyle w:val="ListParagraph"/>
      </w:pPr>
      <w:r>
        <w:rPr>
          <w:noProof/>
        </w:rPr>
        <w:lastRenderedPageBreak/>
        <w:drawing>
          <wp:inline distT="0" distB="0" distL="0" distR="0" wp14:anchorId="0994F050" wp14:editId="31D3F020">
            <wp:extent cx="3849004" cy="20955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850976" cy="2096573"/>
                    </a:xfrm>
                    <a:prstGeom prst="rect">
                      <a:avLst/>
                    </a:prstGeom>
                  </pic:spPr>
                </pic:pic>
              </a:graphicData>
            </a:graphic>
          </wp:inline>
        </w:drawing>
      </w:r>
    </w:p>
    <w:p w:rsidR="00E83D66" w:rsidRDefault="00E83D66" w:rsidP="009A45A6">
      <w:pPr>
        <w:rPr>
          <w:b/>
          <w:sz w:val="24"/>
          <w:szCs w:val="24"/>
        </w:rPr>
      </w:pPr>
      <w:r>
        <w:rPr>
          <w:noProof/>
        </w:rPr>
        <w:drawing>
          <wp:anchor distT="0" distB="0" distL="114300" distR="114300" simplePos="0" relativeHeight="251659264" behindDoc="1" locked="0" layoutInCell="1" allowOverlap="1" wp14:anchorId="4AB62727" wp14:editId="4908EA1F">
            <wp:simplePos x="0" y="0"/>
            <wp:positionH relativeFrom="column">
              <wp:posOffset>4621530</wp:posOffset>
            </wp:positionH>
            <wp:positionV relativeFrom="paragraph">
              <wp:posOffset>231775</wp:posOffset>
            </wp:positionV>
            <wp:extent cx="2512060" cy="1123950"/>
            <wp:effectExtent l="0" t="0" r="2540" b="0"/>
            <wp:wrapThrough wrapText="bothSides">
              <wp:wrapPolygon edited="0">
                <wp:start x="0" y="0"/>
                <wp:lineTo x="0" y="21234"/>
                <wp:lineTo x="21458" y="21234"/>
                <wp:lineTo x="21458"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512060" cy="1123950"/>
                    </a:xfrm>
                    <a:prstGeom prst="rect">
                      <a:avLst/>
                    </a:prstGeom>
                  </pic:spPr>
                </pic:pic>
              </a:graphicData>
            </a:graphic>
            <wp14:sizeRelH relativeFrom="page">
              <wp14:pctWidth>0</wp14:pctWidth>
            </wp14:sizeRelH>
            <wp14:sizeRelV relativeFrom="page">
              <wp14:pctHeight>0</wp14:pctHeight>
            </wp14:sizeRelV>
          </wp:anchor>
        </w:drawing>
      </w:r>
      <w:r w:rsidR="009A45A6" w:rsidRPr="009A45A6">
        <w:rPr>
          <w:b/>
          <w:sz w:val="24"/>
          <w:szCs w:val="24"/>
          <w:u w:val="single"/>
        </w:rPr>
        <w:t>Example 4</w:t>
      </w:r>
      <w:r w:rsidR="009A45A6" w:rsidRPr="009A45A6">
        <w:rPr>
          <w:b/>
          <w:sz w:val="24"/>
          <w:szCs w:val="24"/>
        </w:rPr>
        <w:t xml:space="preserve"> </w:t>
      </w:r>
      <w:proofErr w:type="gramStart"/>
      <w:r w:rsidRPr="00716F8F">
        <w:rPr>
          <w:rFonts w:cstheme="minorHAnsi"/>
          <w:b/>
          <w:color w:val="4BACC6" w:themeColor="accent5"/>
        </w:rPr>
        <w:t xml:space="preserve">APPLICATION </w:t>
      </w:r>
      <w:r>
        <w:rPr>
          <w:b/>
          <w:sz w:val="24"/>
          <w:szCs w:val="24"/>
        </w:rPr>
        <w:t xml:space="preserve"> Solve</w:t>
      </w:r>
      <w:proofErr w:type="gramEnd"/>
      <w:r>
        <w:rPr>
          <w:b/>
          <w:sz w:val="24"/>
          <w:szCs w:val="24"/>
        </w:rPr>
        <w:t xml:space="preserve"> Problems Involving Compound Inequalities</w:t>
      </w:r>
    </w:p>
    <w:p w:rsidR="009A45A6" w:rsidRPr="009A45A6" w:rsidRDefault="00E83D66" w:rsidP="009A45A6">
      <w:pPr>
        <w:rPr>
          <w:b/>
          <w:sz w:val="24"/>
          <w:szCs w:val="24"/>
        </w:rPr>
      </w:pPr>
      <w:r>
        <w:rPr>
          <w:b/>
          <w:sz w:val="24"/>
          <w:szCs w:val="24"/>
        </w:rPr>
        <w:t xml:space="preserve">Enrique plans a diet for his dog, River. River consumes between 510 and 540 calories per day. If River eats </w:t>
      </w:r>
      <m:oMath>
        <m:r>
          <m:rPr>
            <m:sty m:val="bi"/>
          </m:rPr>
          <w:rPr>
            <w:rFonts w:ascii="Cambria Math" w:hAnsi="Cambria Math"/>
            <w:sz w:val="24"/>
            <w:szCs w:val="24"/>
          </w:rPr>
          <m:t>1</m:t>
        </m:r>
        <m:f>
          <m:fPr>
            <m:ctrlPr>
              <w:rPr>
                <w:rFonts w:ascii="Cambria Math" w:hAnsi="Cambria Math"/>
                <w:b/>
                <w:i/>
                <w:sz w:val="24"/>
                <w:szCs w:val="24"/>
              </w:rPr>
            </m:ctrlPr>
          </m:fPr>
          <m:num>
            <m:r>
              <m:rPr>
                <m:sty m:val="bi"/>
              </m:rPr>
              <w:rPr>
                <w:rFonts w:ascii="Cambria Math" w:hAnsi="Cambria Math"/>
                <w:sz w:val="24"/>
                <w:szCs w:val="24"/>
              </w:rPr>
              <m:t>1</m:t>
            </m:r>
          </m:num>
          <m:den>
            <m:r>
              <m:rPr>
                <m:sty m:val="bi"/>
              </m:rPr>
              <w:rPr>
                <w:rFonts w:ascii="Cambria Math" w:hAnsi="Cambria Math"/>
                <w:sz w:val="24"/>
                <w:szCs w:val="24"/>
              </w:rPr>
              <m:t>2</m:t>
            </m:r>
          </m:den>
        </m:f>
        <m:r>
          <m:rPr>
            <m:sty m:val="bi"/>
          </m:rPr>
          <w:rPr>
            <w:rFonts w:ascii="Cambria Math" w:hAnsi="Cambria Math"/>
            <w:sz w:val="24"/>
            <w:szCs w:val="24"/>
          </w:rPr>
          <m:t xml:space="preserve"> </m:t>
        </m:r>
      </m:oMath>
      <w:r>
        <w:rPr>
          <w:rFonts w:eastAsiaTheme="minorEastAsia"/>
          <w:b/>
          <w:sz w:val="24"/>
          <w:szCs w:val="24"/>
        </w:rPr>
        <w:t xml:space="preserve"> </w:t>
      </w:r>
      <w:proofErr w:type="gramStart"/>
      <w:r>
        <w:rPr>
          <w:rFonts w:eastAsiaTheme="minorEastAsia"/>
          <w:b/>
          <w:sz w:val="24"/>
          <w:szCs w:val="24"/>
        </w:rPr>
        <w:t>servings  of</w:t>
      </w:r>
      <w:proofErr w:type="gramEnd"/>
      <w:r>
        <w:rPr>
          <w:rFonts w:eastAsiaTheme="minorEastAsia"/>
          <w:b/>
          <w:sz w:val="24"/>
          <w:szCs w:val="24"/>
        </w:rPr>
        <w:t xml:space="preserve"> dog food each day, how many treats can she have?</w:t>
      </w:r>
      <w:r w:rsidRPr="00E83D66">
        <w:rPr>
          <w:noProof/>
        </w:rPr>
        <w:t xml:space="preserve"> </w:t>
      </w:r>
    </w:p>
    <w:p w:rsidR="002A6B01" w:rsidRDefault="002A6B01" w:rsidP="009A45A6">
      <w:pPr>
        <w:rPr>
          <w:rFonts w:ascii="Times New Roman" w:hAnsi="Times New Roman" w:cs="Times New Roman"/>
          <w:b/>
          <w:color w:val="C00000"/>
          <w:sz w:val="24"/>
          <w:szCs w:val="24"/>
        </w:rPr>
      </w:pPr>
    </w:p>
    <w:p w:rsidR="002A6B01" w:rsidRDefault="002A6B01" w:rsidP="009A45A6">
      <w:pPr>
        <w:rPr>
          <w:rFonts w:ascii="Times New Roman" w:hAnsi="Times New Roman" w:cs="Times New Roman"/>
          <w:b/>
          <w:color w:val="C00000"/>
          <w:sz w:val="24"/>
          <w:szCs w:val="24"/>
        </w:rPr>
      </w:pPr>
    </w:p>
    <w:p w:rsidR="009A45A6" w:rsidRPr="009A45A6" w:rsidRDefault="009A45A6" w:rsidP="009A45A6">
      <w:pPr>
        <w:rPr>
          <w:rFonts w:ascii="Times New Roman" w:hAnsi="Times New Roman" w:cs="Times New Roman"/>
          <w:b/>
          <w:color w:val="C00000"/>
          <w:sz w:val="24"/>
          <w:szCs w:val="24"/>
        </w:rPr>
      </w:pPr>
      <w:r w:rsidRPr="009A45A6">
        <w:rPr>
          <w:rFonts w:ascii="Times New Roman" w:hAnsi="Times New Roman" w:cs="Times New Roman"/>
          <w:b/>
          <w:color w:val="C00000"/>
          <w:sz w:val="24"/>
          <w:szCs w:val="24"/>
        </w:rPr>
        <w:t>Try It!</w:t>
      </w:r>
    </w:p>
    <w:p w:rsidR="009A45A6" w:rsidRPr="002A6B01" w:rsidRDefault="00E83D66" w:rsidP="009A45A6">
      <w:pPr>
        <w:pStyle w:val="ListParagraph"/>
        <w:numPr>
          <w:ilvl w:val="0"/>
          <w:numId w:val="2"/>
        </w:numPr>
      </w:pPr>
      <w:r>
        <w:t xml:space="preserve">Enrique plans a diet for his dog, River. River consumes between 410 and 540 calories per day. There are 320 calories in one serving of dog food. River eats </w:t>
      </w:r>
      <m:oMath>
        <m:r>
          <w:rPr>
            <w:rFonts w:ascii="Cambria Math" w:hAnsi="Cambria Math"/>
          </w:rPr>
          <m:t>1</m:t>
        </m:r>
        <m:f>
          <m:fPr>
            <m:ctrlPr>
              <w:rPr>
                <w:rFonts w:ascii="Cambria Math" w:hAnsi="Cambria Math"/>
                <w:i/>
              </w:rPr>
            </m:ctrlPr>
          </m:fPr>
          <m:num>
            <m:r>
              <w:rPr>
                <w:rFonts w:ascii="Cambria Math" w:hAnsi="Cambria Math"/>
              </w:rPr>
              <m:t>1</m:t>
            </m:r>
          </m:num>
          <m:den>
            <m:r>
              <w:rPr>
                <w:rFonts w:ascii="Cambria Math" w:hAnsi="Cambria Math"/>
              </w:rPr>
              <m:t>2</m:t>
            </m:r>
          </m:den>
        </m:f>
      </m:oMath>
      <w:r>
        <w:rPr>
          <w:rFonts w:eastAsiaTheme="minorEastAsia"/>
        </w:rPr>
        <w:t xml:space="preserve"> servings of dog good per day. Suppose River has new treats that are 10 calories each. How many of the new treats can she have and remain in her calorie range?</w:t>
      </w:r>
    </w:p>
    <w:p w:rsidR="002A6B01" w:rsidRDefault="002A6B01" w:rsidP="002A6B01"/>
    <w:p w:rsidR="002A6B01" w:rsidRDefault="002A6B01" w:rsidP="002A6B01"/>
    <w:p w:rsidR="002A6B01" w:rsidRDefault="002A6B01" w:rsidP="002A6B01"/>
    <w:p w:rsidR="002A6B01" w:rsidRDefault="002A6B01" w:rsidP="002A6B01"/>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720"/>
        <w:gridCol w:w="936"/>
      </w:tblGrid>
      <w:tr w:rsidR="003E7C8F" w:rsidTr="00C83AA3">
        <w:tc>
          <w:tcPr>
            <w:tcW w:w="10656" w:type="dxa"/>
            <w:gridSpan w:val="2"/>
            <w:shd w:val="clear" w:color="auto" w:fill="A50021"/>
          </w:tcPr>
          <w:p w:rsidR="003E7C8F" w:rsidRPr="0025681A" w:rsidRDefault="003E7C8F" w:rsidP="00FE455F">
            <w:pPr>
              <w:rPr>
                <w:b/>
              </w:rPr>
            </w:pPr>
            <w:r w:rsidRPr="0025681A">
              <w:rPr>
                <w:b/>
              </w:rPr>
              <w:t>HABITS OF MIND</w:t>
            </w:r>
          </w:p>
        </w:tc>
      </w:tr>
      <w:tr w:rsidR="00C83AA3" w:rsidTr="00C83AA3">
        <w:tc>
          <w:tcPr>
            <w:tcW w:w="9738" w:type="dxa"/>
            <w:vAlign w:val="center"/>
          </w:tcPr>
          <w:p w:rsidR="00C83AA3" w:rsidRDefault="00E83D66" w:rsidP="00E83D66">
            <w:r>
              <w:rPr>
                <w:b/>
                <w:color w:val="C00000"/>
              </w:rPr>
              <w:t xml:space="preserve">Communicate Precisely </w:t>
            </w:r>
            <w:r w:rsidR="00C83AA3" w:rsidRPr="00C83AA3">
              <w:rPr>
                <w:b/>
              </w:rPr>
              <w:t xml:space="preserve"> </w:t>
            </w:r>
            <w:r>
              <w:t>Describe the solution of an inequality involving</w:t>
            </w:r>
            <w:r w:rsidRPr="00E83D66">
              <w:rPr>
                <w:i/>
              </w:rPr>
              <w:t xml:space="preserve"> or</w:t>
            </w:r>
            <w:r>
              <w:t xml:space="preserve"> and an inequality involving </w:t>
            </w:r>
            <w:r w:rsidRPr="00E83D66">
              <w:rPr>
                <w:i/>
              </w:rPr>
              <w:t>and</w:t>
            </w:r>
            <w:r>
              <w:t>.</w:t>
            </w:r>
          </w:p>
        </w:tc>
        <w:tc>
          <w:tcPr>
            <w:tcW w:w="918" w:type="dxa"/>
            <w:vAlign w:val="center"/>
          </w:tcPr>
          <w:p w:rsidR="00C83AA3" w:rsidRDefault="00E83D66" w:rsidP="003E7C8F">
            <w:r>
              <w:rPr>
                <w:noProof/>
              </w:rPr>
              <w:drawing>
                <wp:inline distT="0" distB="0" distL="0" distR="0" wp14:anchorId="087E79E5" wp14:editId="44F6C381">
                  <wp:extent cx="447675" cy="2476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47675" cy="247650"/>
                          </a:xfrm>
                          <a:prstGeom prst="rect">
                            <a:avLst/>
                          </a:prstGeom>
                        </pic:spPr>
                      </pic:pic>
                    </a:graphicData>
                  </a:graphic>
                </wp:inline>
              </w:drawing>
            </w:r>
          </w:p>
        </w:tc>
      </w:tr>
    </w:tbl>
    <w:p w:rsidR="00005D36" w:rsidRDefault="00005D36"/>
    <w:p w:rsidR="00005D36" w:rsidRDefault="00005D36"/>
    <w:p w:rsidR="00005D36" w:rsidRDefault="00005D36"/>
    <w:p w:rsidR="006673C3" w:rsidRDefault="006673C3"/>
    <w:p w:rsidR="006673C3" w:rsidRDefault="006673C3"/>
    <w:p w:rsidR="006673C3" w:rsidRDefault="006673C3"/>
    <w:p w:rsidR="006673C3" w:rsidRDefault="006673C3"/>
    <w:p w:rsidR="006673C3" w:rsidRDefault="00E736FF">
      <w:r>
        <w:lastRenderedPageBreak/>
        <w:t>Practice</w:t>
      </w:r>
    </w:p>
    <w:p w:rsidR="00E736FF" w:rsidRPr="00E736FF" w:rsidRDefault="00E736FF" w:rsidP="00E736FF">
      <w:pPr>
        <w:pStyle w:val="ListParagraph"/>
        <w:numPr>
          <w:ilvl w:val="0"/>
          <w:numId w:val="10"/>
        </w:numPr>
        <w:tabs>
          <w:tab w:val="left" w:pos="2415"/>
        </w:tabs>
        <w:spacing w:after="0"/>
        <w:rPr>
          <w:rFonts w:eastAsiaTheme="minorEastAsia"/>
          <w:b/>
        </w:rPr>
      </w:pPr>
      <w:r w:rsidRPr="00E736FF">
        <w:rPr>
          <w:rFonts w:eastAsiaTheme="minorEastAsia"/>
          <w:b/>
        </w:rPr>
        <w:t>Write a compound inequality for the graph.</w:t>
      </w:r>
    </w:p>
    <w:p w:rsidR="00E736FF" w:rsidRDefault="00E736FF" w:rsidP="00E736FF">
      <w:pPr>
        <w:pStyle w:val="ListParagraph"/>
        <w:numPr>
          <w:ilvl w:val="0"/>
          <w:numId w:val="7"/>
        </w:numPr>
        <w:tabs>
          <w:tab w:val="left" w:pos="2415"/>
        </w:tabs>
        <w:spacing w:after="0"/>
        <w:rPr>
          <w:rFonts w:eastAsiaTheme="minorEastAsia"/>
        </w:rPr>
        <w:sectPr w:rsidR="00E736FF" w:rsidSect="00E736FF">
          <w:pgSz w:w="12240" w:h="15840"/>
          <w:pgMar w:top="720" w:right="720" w:bottom="720" w:left="720" w:header="720" w:footer="720" w:gutter="0"/>
          <w:cols w:space="720"/>
          <w:docGrid w:linePitch="360"/>
        </w:sectPr>
      </w:pPr>
    </w:p>
    <w:p w:rsidR="00E736FF" w:rsidRDefault="00E736FF" w:rsidP="00E736FF">
      <w:pPr>
        <w:pStyle w:val="ListParagraph"/>
        <w:numPr>
          <w:ilvl w:val="0"/>
          <w:numId w:val="7"/>
        </w:numPr>
        <w:tabs>
          <w:tab w:val="left" w:pos="2415"/>
        </w:tabs>
        <w:spacing w:after="0"/>
        <w:rPr>
          <w:rFonts w:eastAsiaTheme="minorEastAsia"/>
        </w:rPr>
      </w:pPr>
      <w:r>
        <w:rPr>
          <w:rFonts w:eastAsiaTheme="minorEastAsia"/>
        </w:rPr>
        <w:lastRenderedPageBreak/>
        <w:t xml:space="preserve">   </w:t>
      </w:r>
      <w:r w:rsidRPr="00273769">
        <w:rPr>
          <w:b/>
          <w:noProof/>
          <w:position w:val="-14"/>
        </w:rPr>
        <w:drawing>
          <wp:inline distT="0" distB="0" distL="0" distR="0" wp14:anchorId="7821E412" wp14:editId="47377C7A">
            <wp:extent cx="1900682" cy="182626"/>
            <wp:effectExtent l="0" t="0" r="4445" b="8255"/>
            <wp:docPr id="14" name="Picture 14" descr="C:\Users\PRABHA\Desktop\tiff\t1_0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ABHA\Desktop\tiff\t1_08.t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0682" cy="182626"/>
                    </a:xfrm>
                    <a:prstGeom prst="rect">
                      <a:avLst/>
                    </a:prstGeom>
                    <a:noFill/>
                    <a:ln>
                      <a:noFill/>
                    </a:ln>
                  </pic:spPr>
                </pic:pic>
              </a:graphicData>
            </a:graphic>
          </wp:inline>
        </w:drawing>
      </w:r>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p>
    <w:p w:rsidR="00E736FF" w:rsidRDefault="00E736FF" w:rsidP="00E736FF">
      <w:pPr>
        <w:pStyle w:val="ListParagraph"/>
        <w:numPr>
          <w:ilvl w:val="0"/>
          <w:numId w:val="7"/>
        </w:numPr>
        <w:tabs>
          <w:tab w:val="left" w:pos="2415"/>
        </w:tabs>
        <w:spacing w:after="0"/>
        <w:rPr>
          <w:rFonts w:eastAsiaTheme="minorEastAsia"/>
        </w:rPr>
      </w:pPr>
      <w:r>
        <w:rPr>
          <w:rFonts w:eastAsiaTheme="minorEastAsia"/>
        </w:rPr>
        <w:lastRenderedPageBreak/>
        <w:t xml:space="preserve">   </w:t>
      </w:r>
      <w:r w:rsidRPr="00273769">
        <w:rPr>
          <w:b/>
          <w:noProof/>
          <w:position w:val="-12"/>
        </w:rPr>
        <w:drawing>
          <wp:inline distT="0" distB="0" distL="0" distR="0" wp14:anchorId="4767AB58" wp14:editId="6F252309">
            <wp:extent cx="1670177" cy="178562"/>
            <wp:effectExtent l="0" t="0" r="6350" b="0"/>
            <wp:docPr id="15" name="Picture 15" descr="C:\Users\PRABHA\Desktop\tiff\t1_0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ABHA\Desktop\tiff\t1_09.t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70177" cy="178562"/>
                    </a:xfrm>
                    <a:prstGeom prst="rect">
                      <a:avLst/>
                    </a:prstGeom>
                    <a:noFill/>
                    <a:ln>
                      <a:noFill/>
                    </a:ln>
                  </pic:spPr>
                </pic:pic>
              </a:graphicData>
            </a:graphic>
          </wp:inline>
        </w:drawing>
      </w:r>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sectPr w:rsidR="00E736FF" w:rsidSect="00B6497B">
          <w:type w:val="continuous"/>
          <w:pgSz w:w="12240" w:h="15840"/>
          <w:pgMar w:top="720" w:right="720" w:bottom="720" w:left="720" w:header="720" w:footer="720" w:gutter="0"/>
          <w:cols w:num="2" w:space="720"/>
          <w:docGrid w:linePitch="360"/>
        </w:sectPr>
      </w:pPr>
    </w:p>
    <w:p w:rsidR="00E736FF" w:rsidRPr="00E736FF" w:rsidRDefault="00E736FF" w:rsidP="00E736FF">
      <w:pPr>
        <w:pStyle w:val="ListParagraph"/>
        <w:numPr>
          <w:ilvl w:val="0"/>
          <w:numId w:val="10"/>
        </w:numPr>
        <w:tabs>
          <w:tab w:val="left" w:pos="2415"/>
        </w:tabs>
        <w:spacing w:after="0"/>
        <w:rPr>
          <w:rFonts w:eastAsiaTheme="minorEastAsia"/>
          <w:b/>
        </w:rPr>
      </w:pPr>
      <w:r w:rsidRPr="00E736FF">
        <w:rPr>
          <w:rFonts w:eastAsiaTheme="minorEastAsia"/>
          <w:b/>
        </w:rPr>
        <w:lastRenderedPageBreak/>
        <w:t>Write a compound inequality that represents each phrase. Graph the solution.</w:t>
      </w:r>
    </w:p>
    <w:p w:rsidR="00E736FF" w:rsidRDefault="00E736FF" w:rsidP="00E736FF">
      <w:pPr>
        <w:pStyle w:val="ListParagraph"/>
        <w:numPr>
          <w:ilvl w:val="0"/>
          <w:numId w:val="8"/>
        </w:numPr>
        <w:tabs>
          <w:tab w:val="left" w:pos="2415"/>
        </w:tabs>
        <w:spacing w:after="0"/>
        <w:rPr>
          <w:rFonts w:eastAsiaTheme="minorEastAsia"/>
        </w:rPr>
        <w:sectPr w:rsidR="00E736FF" w:rsidSect="00B6497B">
          <w:type w:val="continuous"/>
          <w:pgSz w:w="12240" w:h="15840"/>
          <w:pgMar w:top="720" w:right="720" w:bottom="720" w:left="720" w:header="720" w:footer="720" w:gutter="0"/>
          <w:cols w:space="720"/>
          <w:docGrid w:linePitch="360"/>
        </w:sectPr>
      </w:pPr>
    </w:p>
    <w:p w:rsidR="00E736FF" w:rsidRDefault="00E736FF" w:rsidP="00E736FF">
      <w:pPr>
        <w:pStyle w:val="ListParagraph"/>
        <w:numPr>
          <w:ilvl w:val="0"/>
          <w:numId w:val="8"/>
        </w:numPr>
        <w:tabs>
          <w:tab w:val="left" w:pos="2415"/>
        </w:tabs>
        <w:spacing w:after="0"/>
        <w:rPr>
          <w:rFonts w:eastAsiaTheme="minorEastAsia"/>
        </w:rPr>
      </w:pPr>
      <w:r>
        <w:rPr>
          <w:rFonts w:eastAsiaTheme="minorEastAsia"/>
        </w:rPr>
        <w:lastRenderedPageBreak/>
        <w:t>All real numbers that are less than -3 or greater than or equal to 5</w:t>
      </w:r>
    </w:p>
    <w:p w:rsidR="00E736FF" w:rsidRDefault="00E736FF" w:rsidP="00E736FF">
      <w:pPr>
        <w:pStyle w:val="ListParagraph"/>
        <w:numPr>
          <w:ilvl w:val="0"/>
          <w:numId w:val="8"/>
        </w:numPr>
        <w:tabs>
          <w:tab w:val="left" w:pos="2415"/>
        </w:tabs>
        <w:spacing w:after="0"/>
        <w:rPr>
          <w:rFonts w:eastAsiaTheme="minorEastAsia"/>
        </w:rPr>
      </w:pPr>
      <w:r>
        <w:rPr>
          <w:rFonts w:eastAsiaTheme="minorEastAsia"/>
        </w:rPr>
        <w:lastRenderedPageBreak/>
        <w:t xml:space="preserve">A quantity </w:t>
      </w:r>
      <m:oMath>
        <m:r>
          <w:rPr>
            <w:rFonts w:ascii="Cambria Math" w:eastAsiaTheme="minorEastAsia" w:hAnsi="Cambria Math"/>
          </w:rPr>
          <m:t>x</m:t>
        </m:r>
      </m:oMath>
      <w:r>
        <w:rPr>
          <w:rFonts w:eastAsiaTheme="minorEastAsia"/>
        </w:rPr>
        <w:t xml:space="preserve"> is at least than 15 and at most 50. </w:t>
      </w:r>
    </w:p>
    <w:p w:rsidR="00E82BB3" w:rsidRDefault="00E82BB3" w:rsidP="00E736FF">
      <w:pPr>
        <w:pStyle w:val="ListParagraph"/>
        <w:rPr>
          <w:rFonts w:eastAsiaTheme="minorEastAsia"/>
        </w:rPr>
        <w:sectPr w:rsidR="00E82BB3" w:rsidSect="00E82BB3">
          <w:type w:val="continuous"/>
          <w:pgSz w:w="12240" w:h="15840"/>
          <w:pgMar w:top="720" w:right="720" w:bottom="720" w:left="720" w:header="720" w:footer="720" w:gutter="0"/>
          <w:cols w:num="2" w:space="720"/>
          <w:docGrid w:linePitch="360"/>
        </w:sectPr>
      </w:pPr>
    </w:p>
    <w:p w:rsidR="00E736FF" w:rsidRDefault="00E736FF" w:rsidP="00E736FF">
      <w:pPr>
        <w:pStyle w:val="ListParagraph"/>
        <w:rPr>
          <w:rFonts w:eastAsiaTheme="minorEastAsia"/>
        </w:rPr>
      </w:pPr>
    </w:p>
    <w:p w:rsidR="00E736FF" w:rsidRPr="008E06B7" w:rsidRDefault="00E736FF" w:rsidP="00E736FF">
      <w:pPr>
        <w:pStyle w:val="ListParagraph"/>
        <w:rPr>
          <w:rFonts w:eastAsiaTheme="minorEastAsia"/>
        </w:rPr>
      </w:pPr>
    </w:p>
    <w:p w:rsidR="00E736FF" w:rsidRDefault="00E736FF" w:rsidP="00E736FF">
      <w:pPr>
        <w:tabs>
          <w:tab w:val="left" w:pos="2415"/>
        </w:tabs>
        <w:spacing w:after="0"/>
        <w:rPr>
          <w:rFonts w:eastAsiaTheme="minorEastAsia"/>
        </w:rPr>
      </w:pPr>
      <w:r>
        <w:rPr>
          <w:rFonts w:eastAsiaTheme="minorEastAsia"/>
          <w:noProof/>
        </w:rPr>
        <mc:AlternateContent>
          <mc:Choice Requires="wps">
            <w:drawing>
              <wp:anchor distT="0" distB="0" distL="114300" distR="114300" simplePos="0" relativeHeight="251668480" behindDoc="0" locked="0" layoutInCell="1" allowOverlap="1" wp14:anchorId="08DE9F70" wp14:editId="5F97520B">
                <wp:simplePos x="0" y="0"/>
                <wp:positionH relativeFrom="column">
                  <wp:posOffset>4456430</wp:posOffset>
                </wp:positionH>
                <wp:positionV relativeFrom="paragraph">
                  <wp:posOffset>139065</wp:posOffset>
                </wp:positionV>
                <wp:extent cx="1628775" cy="0"/>
                <wp:effectExtent l="38100" t="76200" r="28575" b="114300"/>
                <wp:wrapNone/>
                <wp:docPr id="296" name="Straight Arrow Connector 296"/>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96" o:spid="_x0000_s1026" type="#_x0000_t32" style="position:absolute;margin-left:350.9pt;margin-top:10.95pt;width:128.25pt;height:0;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" strokecolor="windowText">
                <v:stroke startarrow="open" endarrow="open"/>
              </v:shape>
            </w:pict>
          </mc:Fallback>
        </mc:AlternateContent>
      </w:r>
      <w:r>
        <w:rPr>
          <w:rFonts w:eastAsiaTheme="minorEastAsia"/>
          <w:noProof/>
        </w:rPr>
        <mc:AlternateContent>
          <mc:Choice Requires="wps">
            <w:drawing>
              <wp:anchor distT="0" distB="0" distL="114300" distR="114300" simplePos="0" relativeHeight="251666432" behindDoc="0" locked="0" layoutInCell="1" allowOverlap="1" wp14:anchorId="4B335F57" wp14:editId="0CDD634D">
                <wp:simplePos x="0" y="0"/>
                <wp:positionH relativeFrom="column">
                  <wp:posOffset>462915</wp:posOffset>
                </wp:positionH>
                <wp:positionV relativeFrom="paragraph">
                  <wp:posOffset>89535</wp:posOffset>
                </wp:positionV>
                <wp:extent cx="1628775" cy="0"/>
                <wp:effectExtent l="38100" t="76200" r="28575" b="114300"/>
                <wp:wrapNone/>
                <wp:docPr id="293" name="Straight Arrow Connector 293"/>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anchor>
            </w:drawing>
          </mc:Choice>
          <mc:Fallback>
            <w:pict>
              <v:shape id="Straight Arrow Connector 293" o:spid="_x0000_s1026" type="#_x0000_t32" style="position:absolute;margin-left:36.45pt;margin-top:7.05pt;width:128.25pt;height:0;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" strokecolor="windowText">
                <v:stroke startarrow="open" endarrow="open"/>
              </v:shape>
            </w:pict>
          </mc:Fallback>
        </mc:AlternateContent>
      </w:r>
    </w:p>
    <w:p w:rsidR="00E736FF" w:rsidRDefault="00E736FF" w:rsidP="00E736FF">
      <w:pPr>
        <w:tabs>
          <w:tab w:val="left" w:pos="2415"/>
        </w:tabs>
        <w:spacing w:after="0"/>
        <w:rPr>
          <w:rFonts w:eastAsiaTheme="minorEastAsia"/>
        </w:rPr>
        <w:sectPr w:rsidR="00E736FF" w:rsidSect="00B6497B">
          <w:type w:val="continuous"/>
          <w:pgSz w:w="12240" w:h="15840"/>
          <w:pgMar w:top="720" w:right="720" w:bottom="720" w:left="720" w:header="720" w:footer="720" w:gutter="0"/>
          <w:cols w:space="720"/>
          <w:docGrid w:linePitch="360"/>
        </w:sectPr>
      </w:pPr>
    </w:p>
    <w:p w:rsidR="00E736FF" w:rsidRDefault="00E736FF" w:rsidP="00E736FF">
      <w:pPr>
        <w:tabs>
          <w:tab w:val="left" w:pos="2415"/>
        </w:tabs>
        <w:spacing w:after="0"/>
        <w:rPr>
          <w:rFonts w:eastAsiaTheme="minorEastAsia"/>
        </w:rPr>
      </w:pPr>
    </w:p>
    <w:p w:rsidR="00E736FF" w:rsidRPr="00B6497B" w:rsidRDefault="00E736FF" w:rsidP="00E736FF">
      <w:pPr>
        <w:tabs>
          <w:tab w:val="left" w:pos="2415"/>
        </w:tabs>
        <w:spacing w:after="0"/>
        <w:rPr>
          <w:rFonts w:eastAsiaTheme="minorEastAsia"/>
        </w:rPr>
      </w:pPr>
    </w:p>
    <w:p w:rsidR="00E736FF" w:rsidRPr="00E82BB3" w:rsidRDefault="00E736FF" w:rsidP="00E82BB3">
      <w:pPr>
        <w:pStyle w:val="ListParagraph"/>
        <w:numPr>
          <w:ilvl w:val="0"/>
          <w:numId w:val="10"/>
        </w:numPr>
        <w:tabs>
          <w:tab w:val="left" w:pos="2415"/>
        </w:tabs>
        <w:spacing w:after="0"/>
        <w:rPr>
          <w:rFonts w:ascii="Cambria Math" w:eastAsiaTheme="minorEastAsia" w:hAnsi="Cambria Math"/>
          <w:oMath/>
        </w:rPr>
        <w:sectPr w:rsidR="00E736FF" w:rsidRPr="00E82BB3" w:rsidSect="00B6497B">
          <w:type w:val="continuous"/>
          <w:pgSz w:w="12240" w:h="15840"/>
          <w:pgMar w:top="720" w:right="720" w:bottom="720" w:left="720" w:header="720" w:footer="720" w:gutter="0"/>
          <w:cols w:space="720"/>
          <w:docGrid w:linePitch="360"/>
        </w:sectPr>
      </w:pPr>
      <w:r w:rsidRPr="00E82BB3">
        <w:rPr>
          <w:rFonts w:eastAsiaTheme="minorEastAsia"/>
        </w:rPr>
        <w:t xml:space="preserve"> Solve and graph each compound inequality</w:t>
      </w:r>
    </w:p>
    <w:p w:rsidR="00E736FF" w:rsidRDefault="00E736FF" w:rsidP="00E736FF">
      <w:pPr>
        <w:pStyle w:val="ListParagraph"/>
        <w:numPr>
          <w:ilvl w:val="0"/>
          <w:numId w:val="9"/>
        </w:numPr>
        <w:tabs>
          <w:tab w:val="left" w:pos="2415"/>
        </w:tabs>
        <w:spacing w:after="0"/>
        <w:rPr>
          <w:rFonts w:eastAsiaTheme="minorEastAsia"/>
        </w:rPr>
      </w:pPr>
      <m:oMath>
        <m:r>
          <w:rPr>
            <w:rFonts w:ascii="Cambria Math" w:eastAsiaTheme="minorEastAsia" w:hAnsi="Cambria Math"/>
          </w:rPr>
          <w:lastRenderedPageBreak/>
          <m:t>3&gt;</m:t>
        </m:r>
        <m:f>
          <m:fPr>
            <m:ctrlPr>
              <w:rPr>
                <w:rFonts w:ascii="Cambria Math" w:eastAsiaTheme="minorEastAsia" w:hAnsi="Cambria Math"/>
                <w:i/>
              </w:rPr>
            </m:ctrlPr>
          </m:fPr>
          <m:num>
            <m:r>
              <w:rPr>
                <w:rFonts w:ascii="Cambria Math" w:eastAsiaTheme="minorEastAsia" w:hAnsi="Cambria Math"/>
              </w:rPr>
              <m:t>11+k</m:t>
            </m:r>
          </m:num>
          <m:den>
            <m:r>
              <w:rPr>
                <w:rFonts w:ascii="Cambria Math" w:eastAsiaTheme="minorEastAsia" w:hAnsi="Cambria Math"/>
              </w:rPr>
              <m:t>4</m:t>
            </m:r>
          </m:den>
        </m:f>
        <m:r>
          <w:rPr>
            <w:rFonts w:ascii="Cambria Math" w:eastAsiaTheme="minorEastAsia" w:hAnsi="Cambria Math"/>
          </w:rPr>
          <m:t>≥-3</m:t>
        </m:r>
      </m:oMath>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r>
        <w:rPr>
          <w:rFonts w:eastAsiaTheme="minorEastAsia"/>
          <w:noProof/>
        </w:rPr>
        <mc:AlternateContent>
          <mc:Choice Requires="wps">
            <w:drawing>
              <wp:anchor distT="0" distB="0" distL="114300" distR="114300" simplePos="0" relativeHeight="251667456" behindDoc="0" locked="0" layoutInCell="1" allowOverlap="1" wp14:anchorId="090003C7" wp14:editId="609DA29D">
                <wp:simplePos x="0" y="0"/>
                <wp:positionH relativeFrom="column">
                  <wp:posOffset>636905</wp:posOffset>
                </wp:positionH>
                <wp:positionV relativeFrom="paragraph">
                  <wp:posOffset>145415</wp:posOffset>
                </wp:positionV>
                <wp:extent cx="1628775" cy="0"/>
                <wp:effectExtent l="38100" t="76200" r="28575" b="114300"/>
                <wp:wrapNone/>
                <wp:docPr id="295" name="Straight Arrow Connector 295"/>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anchor>
            </w:drawing>
          </mc:Choice>
          <mc:Fallback>
            <w:pict>
              <v:shape id="Straight Arrow Connector 295" o:spid="_x0000_s1026" type="#_x0000_t32" style="position:absolute;margin-left:50.15pt;margin-top:11.45pt;width:128.25pt;height:0;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" strokecolor="windowText">
                <v:stroke startarrow="open" endarrow="open"/>
              </v:shape>
            </w:pict>
          </mc:Fallback>
        </mc:AlternateContent>
      </w:r>
    </w:p>
    <w:p w:rsidR="00E736FF" w:rsidRDefault="00E736FF" w:rsidP="00E736FF">
      <w:pPr>
        <w:tabs>
          <w:tab w:val="left" w:pos="2415"/>
        </w:tabs>
        <w:spacing w:after="0"/>
        <w:rPr>
          <w:rFonts w:eastAsiaTheme="minorEastAsia"/>
        </w:rPr>
      </w:pPr>
    </w:p>
    <w:p w:rsidR="00E736FF" w:rsidRPr="00161638" w:rsidRDefault="00E736FF" w:rsidP="00E736FF">
      <w:pPr>
        <w:tabs>
          <w:tab w:val="left" w:pos="2415"/>
        </w:tabs>
        <w:spacing w:after="0"/>
        <w:rPr>
          <w:rFonts w:eastAsiaTheme="minorEastAsia"/>
        </w:rPr>
      </w:pPr>
    </w:p>
    <w:p w:rsidR="00E736FF" w:rsidRDefault="00E736FF" w:rsidP="00E736FF">
      <w:pPr>
        <w:pStyle w:val="ListParagraph"/>
        <w:numPr>
          <w:ilvl w:val="0"/>
          <w:numId w:val="9"/>
        </w:numPr>
        <w:tabs>
          <w:tab w:val="left" w:pos="2415"/>
        </w:tabs>
        <w:spacing w:after="0"/>
        <w:rPr>
          <w:rFonts w:eastAsiaTheme="minorEastAsia"/>
        </w:rPr>
      </w:pPr>
      <m:oMath>
        <m:r>
          <w:rPr>
            <w:rFonts w:ascii="Cambria Math" w:eastAsiaTheme="minorEastAsia" w:hAnsi="Cambria Math"/>
          </w:rPr>
          <m:t>6b-1≤41</m:t>
        </m:r>
      </m:oMath>
      <w:r>
        <w:rPr>
          <w:rFonts w:eastAsiaTheme="minorEastAsia"/>
        </w:rPr>
        <w:t xml:space="preserve"> or </w:t>
      </w:r>
      <m:oMath>
        <m:r>
          <w:rPr>
            <w:rFonts w:ascii="Cambria Math" w:eastAsiaTheme="minorEastAsia" w:hAnsi="Cambria Math"/>
          </w:rPr>
          <m:t>2b+1≥11</m:t>
        </m:r>
      </m:oMath>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r>
        <w:rPr>
          <w:rFonts w:eastAsiaTheme="minorEastAsia"/>
          <w:noProof/>
        </w:rPr>
        <mc:AlternateContent>
          <mc:Choice Requires="wps">
            <w:drawing>
              <wp:anchor distT="0" distB="0" distL="114300" distR="114300" simplePos="0" relativeHeight="251672576" behindDoc="0" locked="0" layoutInCell="1" allowOverlap="1" wp14:anchorId="246BD77F" wp14:editId="5836F94E">
                <wp:simplePos x="0" y="0"/>
                <wp:positionH relativeFrom="column">
                  <wp:posOffset>186055</wp:posOffset>
                </wp:positionH>
                <wp:positionV relativeFrom="paragraph">
                  <wp:posOffset>73660</wp:posOffset>
                </wp:positionV>
                <wp:extent cx="1628775" cy="0"/>
                <wp:effectExtent l="38100" t="76200" r="28575" b="114300"/>
                <wp:wrapNone/>
                <wp:docPr id="10" name="Straight Arrow Connector 10"/>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anchor>
            </w:drawing>
          </mc:Choice>
          <mc:Fallback>
            <w:pict>
              <v:shape id="Straight Arrow Connector 10" o:spid="_x0000_s1026" type="#_x0000_t32" style="position:absolute;margin-left:14.65pt;margin-top:5.8pt;width:128.25pt;height:0;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" strokecolor="windowText">
                <v:stroke startarrow="open" endarrow="open"/>
              </v:shape>
            </w:pict>
          </mc:Fallback>
        </mc:AlternateContent>
      </w: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bookmarkStart w:id="0" w:name="_GoBack"/>
      <w:bookmarkEnd w:id="0"/>
    </w:p>
    <w:p w:rsidR="00E736FF" w:rsidRDefault="00E736FF" w:rsidP="00E736FF">
      <w:pPr>
        <w:pStyle w:val="ListParagraph"/>
        <w:numPr>
          <w:ilvl w:val="0"/>
          <w:numId w:val="9"/>
        </w:numPr>
        <w:tabs>
          <w:tab w:val="left" w:pos="2415"/>
        </w:tabs>
        <w:spacing w:after="0"/>
        <w:rPr>
          <w:rFonts w:eastAsiaTheme="minorEastAsia"/>
        </w:rPr>
      </w:pPr>
      <m:oMath>
        <m:r>
          <w:rPr>
            <w:rFonts w:ascii="Cambria Math" w:eastAsiaTheme="minorEastAsia" w:hAnsi="Cambria Math"/>
          </w:rPr>
          <w:lastRenderedPageBreak/>
          <m:t>3&lt;2p-3≤12</m:t>
        </m:r>
      </m:oMath>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82BB3" w:rsidRDefault="00E82BB3"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p>
    <w:p w:rsidR="00E736FF" w:rsidRDefault="00E736FF" w:rsidP="00E736FF">
      <w:pPr>
        <w:tabs>
          <w:tab w:val="left" w:pos="2415"/>
        </w:tabs>
        <w:spacing w:after="0"/>
        <w:rPr>
          <w:rFonts w:eastAsiaTheme="minorEastAsia"/>
        </w:rPr>
      </w:pPr>
      <w:r>
        <w:rPr>
          <w:rFonts w:eastAsiaTheme="minorEastAsia"/>
          <w:noProof/>
        </w:rPr>
        <mc:AlternateContent>
          <mc:Choice Requires="wps">
            <w:drawing>
              <wp:anchor distT="0" distB="0" distL="114300" distR="114300" simplePos="0" relativeHeight="251671552" behindDoc="0" locked="0" layoutInCell="1" allowOverlap="1" wp14:anchorId="28FCFA69" wp14:editId="0C1F624B">
                <wp:simplePos x="0" y="0"/>
                <wp:positionH relativeFrom="column">
                  <wp:posOffset>597281</wp:posOffset>
                </wp:positionH>
                <wp:positionV relativeFrom="paragraph">
                  <wp:posOffset>22352</wp:posOffset>
                </wp:positionV>
                <wp:extent cx="1628775" cy="0"/>
                <wp:effectExtent l="38100" t="76200" r="28575" b="114300"/>
                <wp:wrapNone/>
                <wp:docPr id="9" name="Straight Arrow Connector 9"/>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anchor>
            </w:drawing>
          </mc:Choice>
          <mc:Fallback>
            <w:pict>
              <v:shape id="Straight Arrow Connector 9" o:spid="_x0000_s1026" type="#_x0000_t32" style="position:absolute;margin-left:47.05pt;margin-top:1.75pt;width:128.25pt;height:0;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" strokecolor="windowText">
                <v:stroke startarrow="open" endarrow="open"/>
              </v:shape>
            </w:pict>
          </mc:Fallback>
        </mc:AlternateContent>
      </w:r>
    </w:p>
    <w:p w:rsidR="00E736FF" w:rsidRDefault="00E736FF" w:rsidP="00E736FF">
      <w:pPr>
        <w:tabs>
          <w:tab w:val="left" w:pos="2415"/>
        </w:tabs>
        <w:spacing w:after="0"/>
        <w:rPr>
          <w:rFonts w:eastAsiaTheme="minorEastAsia"/>
        </w:rPr>
      </w:pPr>
    </w:p>
    <w:p w:rsidR="00E736FF" w:rsidRPr="00161638" w:rsidRDefault="00E736FF" w:rsidP="00E736FF">
      <w:pPr>
        <w:pStyle w:val="ListParagraph"/>
        <w:numPr>
          <w:ilvl w:val="0"/>
          <w:numId w:val="9"/>
        </w:numPr>
        <w:tabs>
          <w:tab w:val="left" w:pos="2415"/>
        </w:tabs>
        <w:spacing w:after="0"/>
        <w:rPr>
          <w:rFonts w:eastAsiaTheme="minorEastAsia"/>
        </w:rPr>
      </w:pPr>
      <m:oMath>
        <m:r>
          <w:rPr>
            <w:rFonts w:ascii="Cambria Math" w:eastAsiaTheme="minorEastAsia" w:hAnsi="Cambria Math"/>
          </w:rPr>
          <m:t>-x+1&gt;-2</m:t>
        </m:r>
      </m:oMath>
      <w:r>
        <w:rPr>
          <w:rFonts w:eastAsiaTheme="minorEastAsia"/>
        </w:rPr>
        <w:t xml:space="preserve"> and </w:t>
      </w:r>
      <m:oMath>
        <m:r>
          <w:rPr>
            <w:rFonts w:ascii="Cambria Math" w:eastAsiaTheme="minorEastAsia" w:hAnsi="Cambria Math"/>
          </w:rPr>
          <m:t>6</m:t>
        </m:r>
        <m:d>
          <m:dPr>
            <m:ctrlPr>
              <w:rPr>
                <w:rFonts w:ascii="Cambria Math" w:eastAsiaTheme="minorEastAsia" w:hAnsi="Cambria Math"/>
                <w:i/>
              </w:rPr>
            </m:ctrlPr>
          </m:dPr>
          <m:e>
            <m:r>
              <w:rPr>
                <w:rFonts w:ascii="Cambria Math" w:eastAsiaTheme="minorEastAsia" w:hAnsi="Cambria Math"/>
              </w:rPr>
              <m:t>2x-3</m:t>
            </m:r>
          </m:e>
        </m:d>
        <m:r>
          <w:rPr>
            <w:rFonts w:ascii="Cambria Math" w:eastAsiaTheme="minorEastAsia" w:hAnsi="Cambria Math"/>
          </w:rPr>
          <m:t>≥-6</m:t>
        </m:r>
      </m:oMath>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82BB3" w:rsidP="00E736FF">
      <w:pPr>
        <w:pStyle w:val="ListParagraph"/>
        <w:tabs>
          <w:tab w:val="left" w:pos="2415"/>
        </w:tabs>
        <w:spacing w:after="0"/>
        <w:rPr>
          <w:rFonts w:eastAsiaTheme="minorEastAsia"/>
        </w:rPr>
      </w:pPr>
      <w:r>
        <w:rPr>
          <w:rFonts w:eastAsiaTheme="minorEastAsia"/>
          <w:noProof/>
        </w:rPr>
        <mc:AlternateContent>
          <mc:Choice Requires="wps">
            <w:drawing>
              <wp:anchor distT="0" distB="0" distL="114300" distR="114300" simplePos="0" relativeHeight="251673600" behindDoc="0" locked="0" layoutInCell="1" allowOverlap="1" wp14:anchorId="43F431F7" wp14:editId="0A2DA6AD">
                <wp:simplePos x="0" y="0"/>
                <wp:positionH relativeFrom="column">
                  <wp:posOffset>554990</wp:posOffset>
                </wp:positionH>
                <wp:positionV relativeFrom="paragraph">
                  <wp:posOffset>787400</wp:posOffset>
                </wp:positionV>
                <wp:extent cx="1628775" cy="0"/>
                <wp:effectExtent l="38100" t="76200" r="28575" b="114300"/>
                <wp:wrapNone/>
                <wp:docPr id="12" name="Straight Arrow Connector 12"/>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anchor>
            </w:drawing>
          </mc:Choice>
          <mc:Fallback>
            <w:pict>
              <v:shape id="Straight Arrow Connector 12" o:spid="_x0000_s1026" type="#_x0000_t32" style="position:absolute;margin-left:43.7pt;margin-top:62pt;width:128.25pt;height:0;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" strokecolor="windowText">
                <v:stroke startarrow="open" endarrow="open"/>
              </v:shape>
            </w:pict>
          </mc:Fallback>
        </mc:AlternateContent>
      </w:r>
      <w:r w:rsidR="00E736FF">
        <w:rPr>
          <w:rFonts w:eastAsiaTheme="minorEastAsia"/>
          <w:noProof/>
        </w:rPr>
        <mc:AlternateContent>
          <mc:Choice Requires="wps">
            <w:drawing>
              <wp:anchor distT="0" distB="0" distL="114300" distR="114300" simplePos="0" relativeHeight="251669504" behindDoc="0" locked="0" layoutInCell="1" allowOverlap="1" wp14:anchorId="2E8A2671" wp14:editId="04F19BD7">
                <wp:simplePos x="0" y="0"/>
                <wp:positionH relativeFrom="column">
                  <wp:posOffset>4612005</wp:posOffset>
                </wp:positionH>
                <wp:positionV relativeFrom="paragraph">
                  <wp:posOffset>119380</wp:posOffset>
                </wp:positionV>
                <wp:extent cx="1628775" cy="0"/>
                <wp:effectExtent l="38100" t="76200" r="28575" b="114300"/>
                <wp:wrapNone/>
                <wp:docPr id="297" name="Straight Arrow Connector 297"/>
                <wp:cNvGraphicFramePr/>
                <a:graphic xmlns:a="http://schemas.openxmlformats.org/drawingml/2006/main">
                  <a:graphicData uri="http://schemas.microsoft.com/office/word/2010/wordprocessingShape">
                    <wps:wsp>
                      <wps:cNvCnPr/>
                      <wps:spPr>
                        <a:xfrm>
                          <a:off x="0" y="0"/>
                          <a:ext cx="1628775" cy="0"/>
                        </a:xfrm>
                        <a:prstGeom prst="straightConnector1">
                          <a:avLst/>
                        </a:prstGeom>
                        <a:noFill/>
                        <a:ln w="9525" cap="flat" cmpd="sng" algn="ctr">
                          <a:solidFill>
                            <a:sysClr val="windowText" lastClr="000000"/>
                          </a:solidFill>
                          <a:prstDash val="solid"/>
                          <a:headEnd type="arrow"/>
                          <a:tailEnd type="arrow"/>
                        </a:ln>
                        <a:effectLst/>
                      </wps:spPr>
                      <wps:bodyPr/>
                    </wps:wsp>
                  </a:graphicData>
                </a:graphic>
                <wp14:sizeRelH relativeFrom="margin">
                  <wp14:pctWidth>0</wp14:pctWidth>
                </wp14:sizeRelH>
              </wp:anchor>
            </w:drawing>
          </mc:Choice>
          <mc:Fallback>
            <w:pict>
              <v:shape id="Straight Arrow Connector 297" o:spid="_x0000_s1026" type="#_x0000_t32" style="position:absolute;margin-left:363.15pt;margin-top:9.4pt;width:128.25pt;height: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" strokecolor="windowText">
                <v:stroke startarrow="open" endarrow="open"/>
              </v:shape>
            </w:pict>
          </mc:Fallback>
        </mc:AlternateContent>
      </w:r>
    </w:p>
    <w:p w:rsidR="00E736FF" w:rsidRPr="00E82BB3" w:rsidRDefault="00E736FF" w:rsidP="00E82BB3">
      <w:pPr>
        <w:tabs>
          <w:tab w:val="left" w:pos="2415"/>
        </w:tabs>
        <w:spacing w:after="0"/>
        <w:rPr>
          <w:rFonts w:eastAsiaTheme="minorEastAsia"/>
        </w:rPr>
        <w:sectPr w:rsidR="00E736FF" w:rsidRPr="00E82BB3" w:rsidSect="008817F0">
          <w:type w:val="continuous"/>
          <w:pgSz w:w="12240" w:h="15840"/>
          <w:pgMar w:top="720" w:right="720" w:bottom="720" w:left="720" w:header="720" w:footer="720" w:gutter="0"/>
          <w:cols w:num="2" w:space="720"/>
          <w:docGrid w:linePitch="360"/>
        </w:sectPr>
      </w:pPr>
    </w:p>
    <w:p w:rsidR="00E736FF" w:rsidRPr="00E82BB3" w:rsidRDefault="00E736FF" w:rsidP="00E82BB3">
      <w:pPr>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rsidP="00E736FF">
      <w:pPr>
        <w:pStyle w:val="ListParagraph"/>
        <w:tabs>
          <w:tab w:val="left" w:pos="2415"/>
        </w:tabs>
        <w:spacing w:after="0"/>
        <w:rPr>
          <w:rFonts w:eastAsiaTheme="minorEastAsia"/>
        </w:rPr>
      </w:pPr>
    </w:p>
    <w:p w:rsidR="00E736FF" w:rsidRDefault="00E736FF"/>
    <w:sectPr w:rsidR="00E736FF" w:rsidSect="006673C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1838"/>
    <w:multiLevelType w:val="hybridMultilevel"/>
    <w:tmpl w:val="B88678EA"/>
    <w:lvl w:ilvl="0" w:tplc="9F4A4E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E54F4"/>
    <w:multiLevelType w:val="hybridMultilevel"/>
    <w:tmpl w:val="935C96E2"/>
    <w:lvl w:ilvl="0" w:tplc="F8E05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776FB4"/>
    <w:multiLevelType w:val="hybridMultilevel"/>
    <w:tmpl w:val="8D6CD4BA"/>
    <w:lvl w:ilvl="0" w:tplc="63146C34">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B0768C"/>
    <w:multiLevelType w:val="hybridMultilevel"/>
    <w:tmpl w:val="BD54D85C"/>
    <w:lvl w:ilvl="0" w:tplc="9F4A4E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A23F45"/>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8F2EA7"/>
    <w:multiLevelType w:val="hybridMultilevel"/>
    <w:tmpl w:val="E29073B6"/>
    <w:lvl w:ilvl="0" w:tplc="A650EE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3C6320"/>
    <w:multiLevelType w:val="hybridMultilevel"/>
    <w:tmpl w:val="9DD688E6"/>
    <w:lvl w:ilvl="0" w:tplc="454496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CC31ADC"/>
    <w:multiLevelType w:val="hybridMultilevel"/>
    <w:tmpl w:val="54FCB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612C99"/>
    <w:multiLevelType w:val="hybridMultilevel"/>
    <w:tmpl w:val="77B622EA"/>
    <w:lvl w:ilvl="0" w:tplc="9F4A4E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1"/>
  </w:num>
  <w:num w:numId="5">
    <w:abstractNumId w:val="6"/>
  </w:num>
  <w:num w:numId="6">
    <w:abstractNumId w:val="8"/>
  </w:num>
  <w:num w:numId="7">
    <w:abstractNumId w:val="9"/>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C3"/>
    <w:rsid w:val="00005D36"/>
    <w:rsid w:val="0025681A"/>
    <w:rsid w:val="002A6B01"/>
    <w:rsid w:val="002A773B"/>
    <w:rsid w:val="003E7C8F"/>
    <w:rsid w:val="005A404C"/>
    <w:rsid w:val="005A5C97"/>
    <w:rsid w:val="006673C3"/>
    <w:rsid w:val="00695520"/>
    <w:rsid w:val="006F0DE9"/>
    <w:rsid w:val="00716F8F"/>
    <w:rsid w:val="00787BB9"/>
    <w:rsid w:val="007E1B96"/>
    <w:rsid w:val="00812E58"/>
    <w:rsid w:val="008534CA"/>
    <w:rsid w:val="009A45A6"/>
    <w:rsid w:val="00A26694"/>
    <w:rsid w:val="00C83AA3"/>
    <w:rsid w:val="00DC24DD"/>
    <w:rsid w:val="00DE6419"/>
    <w:rsid w:val="00E736FF"/>
    <w:rsid w:val="00E82BB3"/>
    <w:rsid w:val="00E83D66"/>
    <w:rsid w:val="00F25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6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6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tif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tiff"/><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94606-8E28-4909-AAD4-E22E758F8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2</cp:revision>
  <cp:lastPrinted>2018-07-17T01:34:00Z</cp:lastPrinted>
  <dcterms:created xsi:type="dcterms:W3CDTF">2018-07-24T19:33:00Z</dcterms:created>
  <dcterms:modified xsi:type="dcterms:W3CDTF">2018-07-24T19:33:00Z</dcterms:modified>
</cp:coreProperties>
</file>