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DD4" w:rsidRDefault="00B06290" w:rsidP="00B06290">
      <w:r>
        <w:t xml:space="preserve">Subject:  </w:t>
      </w:r>
      <w:r w:rsidR="0032626A" w:rsidRPr="0032626A">
        <w:rPr>
          <w:u w:val="single"/>
        </w:rPr>
        <w:t>Mathematics</w:t>
      </w:r>
      <w:r>
        <w:t xml:space="preserve">     </w:t>
      </w:r>
      <w:r w:rsidR="00BC2DD4">
        <w:t xml:space="preserve">Teacher:  ___________________________                      </w:t>
      </w:r>
      <w:r>
        <w:t xml:space="preserve">       Grade Level:  K-12</w:t>
      </w:r>
    </w:p>
    <w:p w:rsidR="00B67EC9" w:rsidRDefault="00BC2DD4">
      <w:r>
        <w:t xml:space="preserve"> </w:t>
      </w:r>
      <w:r w:rsidR="009103ED">
        <w:t xml:space="preserve">Enduring Skill:  </w:t>
      </w:r>
      <w:r w:rsidR="00B06290" w:rsidRPr="00B06290">
        <w:rPr>
          <w:u w:val="single"/>
        </w:rPr>
        <w:t xml:space="preserve">Mathematical Practice </w:t>
      </w:r>
      <w:r w:rsidR="00C167D5">
        <w:rPr>
          <w:u w:val="single"/>
        </w:rPr>
        <w:t>#</w:t>
      </w:r>
      <w:r w:rsidR="00B06290" w:rsidRPr="00B06290">
        <w:rPr>
          <w:u w:val="single"/>
        </w:rPr>
        <w:t xml:space="preserve">8: </w:t>
      </w:r>
      <w:r w:rsidR="0032626A" w:rsidRPr="00B06290">
        <w:rPr>
          <w:u w:val="single"/>
        </w:rPr>
        <w:t>Look</w:t>
      </w:r>
      <w:r w:rsidR="0032626A" w:rsidRPr="0032626A">
        <w:rPr>
          <w:u w:val="single"/>
        </w:rPr>
        <w:t xml:space="preserve"> for and express r</w:t>
      </w:r>
      <w:r w:rsidR="0032626A">
        <w:rPr>
          <w:u w:val="single"/>
        </w:rPr>
        <w:t>egularity in repeated reasoning</w:t>
      </w:r>
      <w:r w:rsidR="00B06290">
        <w:rPr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7"/>
        <w:gridCol w:w="2864"/>
        <w:gridCol w:w="271"/>
        <w:gridCol w:w="269"/>
        <w:gridCol w:w="2600"/>
        <w:gridCol w:w="269"/>
        <w:gridCol w:w="271"/>
        <w:gridCol w:w="2689"/>
        <w:gridCol w:w="181"/>
        <w:gridCol w:w="317"/>
        <w:gridCol w:w="2862"/>
      </w:tblGrid>
      <w:tr w:rsidR="009103ED" w:rsidTr="0032626A">
        <w:tc>
          <w:tcPr>
            <w:tcW w:w="1798" w:type="dxa"/>
            <w:vMerge w:val="restart"/>
            <w:shd w:val="clear" w:color="auto" w:fill="BFBFBF" w:themeFill="background1" w:themeFillShade="BF"/>
          </w:tcPr>
          <w:p w:rsidR="009103ED" w:rsidRDefault="009103ED" w:rsidP="009103ED">
            <w:pPr>
              <w:jc w:val="center"/>
              <w:rPr>
                <w:rFonts w:eastAsia="MS Gothic" w:cs="David"/>
                <w:b/>
              </w:rPr>
            </w:pPr>
          </w:p>
          <w:p w:rsidR="009103ED" w:rsidRPr="009103ED" w:rsidRDefault="009103ED" w:rsidP="009103ED">
            <w:pPr>
              <w:jc w:val="center"/>
              <w:rPr>
                <w:rFonts w:eastAsia="MS Gothic" w:cs="David"/>
                <w:b/>
              </w:rPr>
            </w:pPr>
            <w:r w:rsidRPr="009103ED">
              <w:rPr>
                <w:rFonts w:eastAsia="MS Gothic" w:cs="David"/>
                <w:b/>
              </w:rPr>
              <w:t>Criteria</w:t>
            </w:r>
          </w:p>
        </w:tc>
        <w:tc>
          <w:tcPr>
            <w:tcW w:w="314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Not Yet</w:t>
            </w:r>
          </w:p>
          <w:p w:rsidR="009103ED" w:rsidRPr="009103ED" w:rsidRDefault="009103ED" w:rsidP="009103ED">
            <w:pPr>
              <w:jc w:val="center"/>
              <w:rPr>
                <w:b/>
              </w:rPr>
            </w:pPr>
          </w:p>
        </w:tc>
        <w:tc>
          <w:tcPr>
            <w:tcW w:w="314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Approaches Expectations</w:t>
            </w:r>
          </w:p>
        </w:tc>
        <w:tc>
          <w:tcPr>
            <w:tcW w:w="3152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Meets Expectations</w:t>
            </w:r>
          </w:p>
        </w:tc>
        <w:tc>
          <w:tcPr>
            <w:tcW w:w="3192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Exceeds Expectations</w:t>
            </w:r>
          </w:p>
        </w:tc>
      </w:tr>
      <w:tr w:rsidR="009103ED" w:rsidTr="0032626A">
        <w:tc>
          <w:tcPr>
            <w:tcW w:w="1798" w:type="dxa"/>
            <w:vMerge/>
            <w:shd w:val="clear" w:color="auto" w:fill="BFBFBF" w:themeFill="background1" w:themeFillShade="BF"/>
          </w:tcPr>
          <w:p w:rsidR="009103ED" w:rsidRDefault="009103ED"/>
        </w:tc>
        <w:tc>
          <w:tcPr>
            <w:tcW w:w="2877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1.5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2.5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</w:t>
            </w:r>
          </w:p>
        </w:tc>
        <w:tc>
          <w:tcPr>
            <w:tcW w:w="49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3.5</w:t>
            </w:r>
          </w:p>
        </w:tc>
        <w:tc>
          <w:tcPr>
            <w:tcW w:w="2875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4</w:t>
            </w:r>
          </w:p>
        </w:tc>
      </w:tr>
      <w:tr w:rsidR="009103ED" w:rsidTr="0032626A">
        <w:tc>
          <w:tcPr>
            <w:tcW w:w="1798" w:type="dxa"/>
          </w:tcPr>
          <w:p w:rsidR="009103ED" w:rsidRPr="00C01C26" w:rsidRDefault="00C167D5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Students use m</w:t>
            </w:r>
            <w:r w:rsidR="0032626A">
              <w:rPr>
                <w:b/>
                <w:i/>
              </w:rPr>
              <w:t>ethods, repetition and shortcuts</w:t>
            </w:r>
            <w:r>
              <w:rPr>
                <w:b/>
                <w:i/>
              </w:rPr>
              <w:t>.</w:t>
            </w:r>
          </w:p>
        </w:tc>
        <w:tc>
          <w:tcPr>
            <w:tcW w:w="2877" w:type="dxa"/>
          </w:tcPr>
          <w:p w:rsidR="009103ED" w:rsidRDefault="0032626A">
            <w:r>
              <w:t>Fails to notice repeated calculations leading to shortcuts.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32626A">
            <w:r>
              <w:t>May notice repeated calculations but can’t see shortcut or shortcut is not efficient.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32626A">
            <w:r>
              <w:t>Notices repeated calculations and successfully finds methods for shortcuts.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32626A">
            <w:r>
              <w:t xml:space="preserve">Notices repeated calculations and successfully </w:t>
            </w:r>
            <w:r w:rsidR="00C007AA">
              <w:t>finds sophisticated</w:t>
            </w:r>
            <w:r>
              <w:t xml:space="preserve"> methods for shortcuts AND provides justification or proof.</w:t>
            </w:r>
          </w:p>
        </w:tc>
      </w:tr>
      <w:tr w:rsidR="009103ED" w:rsidTr="0032626A">
        <w:tc>
          <w:tcPr>
            <w:tcW w:w="1798" w:type="dxa"/>
          </w:tcPr>
          <w:p w:rsidR="009103ED" w:rsidRPr="00C01C26" w:rsidRDefault="00C167D5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Students monitor progress and evaluate </w:t>
            </w:r>
            <w:r w:rsidR="0032626A">
              <w:rPr>
                <w:b/>
                <w:i/>
              </w:rPr>
              <w:t xml:space="preserve"> reasonableness</w:t>
            </w:r>
            <w:r>
              <w:rPr>
                <w:b/>
                <w:i/>
              </w:rPr>
              <w:t>.</w:t>
            </w:r>
            <w:bookmarkStart w:id="0" w:name="_GoBack"/>
            <w:bookmarkEnd w:id="0"/>
          </w:p>
        </w:tc>
        <w:tc>
          <w:tcPr>
            <w:tcW w:w="2877" w:type="dxa"/>
          </w:tcPr>
          <w:p w:rsidR="009103ED" w:rsidRDefault="0032626A">
            <w:r>
              <w:t>Inadequate monitoring of progress towards solution.  Limited or no evaluation of reasonableness.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32626A" w:rsidP="0032626A">
            <w:r>
              <w:t>Partially monitoring progress towards solution sometimes changing strategy if necessary.  May or may not attend to detail and evaluating reasonableness.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32626A">
            <w:r>
              <w:t>Continually monitoring progress towards solution changing strategy if necessary.  Constantly attending to detail and evaluating reasonableness.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32626A">
            <w:r>
              <w:t>Continually monitoring progress towards solution changing strategy if necessary with error analysis.  Constantly attending to detail and evaluating reasonableness.</w:t>
            </w:r>
          </w:p>
        </w:tc>
      </w:tr>
    </w:tbl>
    <w:p w:rsidR="009103ED" w:rsidRDefault="009103ED"/>
    <w:sectPr w:rsidR="009103ED" w:rsidSect="00BC2DD4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EFD" w:rsidRDefault="00C60EFD" w:rsidP="009103ED">
      <w:pPr>
        <w:spacing w:after="0" w:line="240" w:lineRule="auto"/>
      </w:pPr>
      <w:r>
        <w:separator/>
      </w:r>
    </w:p>
  </w:endnote>
  <w:endnote w:type="continuationSeparator" w:id="0">
    <w:p w:rsidR="00C60EFD" w:rsidRDefault="00C60EFD" w:rsidP="0091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3ED" w:rsidRDefault="009103ED">
    <w:pPr>
      <w:pStyle w:val="Footer"/>
    </w:pPr>
    <w:r>
      <w:t>TPGES Tools and Templates</w:t>
    </w:r>
    <w:r>
      <w:ptab w:relativeTo="margin" w:alignment="center" w:leader="none"/>
    </w:r>
    <w:r>
      <w:t>Fayette County Public Schools</w:t>
    </w:r>
    <w:r>
      <w:ptab w:relativeTo="margin" w:alignment="right" w:leader="none"/>
    </w:r>
    <w:r>
      <w:t>July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EFD" w:rsidRDefault="00C60EFD" w:rsidP="009103ED">
      <w:pPr>
        <w:spacing w:after="0" w:line="240" w:lineRule="auto"/>
      </w:pPr>
      <w:r>
        <w:separator/>
      </w:r>
    </w:p>
  </w:footnote>
  <w:footnote w:type="continuationSeparator" w:id="0">
    <w:p w:rsidR="00C60EFD" w:rsidRDefault="00C60EFD" w:rsidP="00910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D4"/>
    <w:rsid w:val="0032626A"/>
    <w:rsid w:val="00666462"/>
    <w:rsid w:val="00705379"/>
    <w:rsid w:val="009103ED"/>
    <w:rsid w:val="00B06290"/>
    <w:rsid w:val="00B67EC9"/>
    <w:rsid w:val="00BC2DD4"/>
    <w:rsid w:val="00C007AA"/>
    <w:rsid w:val="00C01C26"/>
    <w:rsid w:val="00C167D5"/>
    <w:rsid w:val="00C6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F642FE-FA90-4FA9-B279-3FE43838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3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2014-07-29T20:31:00Z</dcterms:created>
  <dcterms:modified xsi:type="dcterms:W3CDTF">2014-07-29T20:31:00Z</dcterms:modified>
</cp:coreProperties>
</file>