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856E0C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22E46">
              <w:rPr>
                <w:rFonts w:ascii="Century Gothic" w:hAnsi="Century Gothic" w:cstheme="minorHAnsi"/>
                <w:b/>
                <w:sz w:val="28"/>
                <w:szCs w:val="28"/>
              </w:rPr>
              <w:t>8</w:t>
            </w:r>
            <w:r w:rsidR="00856E0C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>J</w:t>
            </w:r>
            <w:r w:rsidR="00E247C4" w:rsidRPr="00E247C4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856E0C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Bivariate Data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856E0C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856E0C" w:rsidRPr="00BC76E6" w:rsidRDefault="00856E0C" w:rsidP="009E3BE9">
            <w:pPr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color w:val="000000"/>
              </w:rPr>
              <w:fldChar w:fldCharType="begin"/>
            </w:r>
            <w:r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  <w:instrText xml:space="preserve"> HYPERLINK "http://www.corestandards.org/Math/Content/8/SP/" </w:instrText>
            </w:r>
            <w:r>
              <w:rPr>
                <w:rFonts w:ascii="Century Gothic" w:hAnsi="Century Gothic" w:cs="Arial"/>
                <w:b/>
                <w:color w:val="000000"/>
              </w:rPr>
              <w:fldChar w:fldCharType="separate"/>
            </w: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8.SP.A.1</w:t>
            </w:r>
          </w:p>
          <w:p w:rsidR="00856E0C" w:rsidRPr="00BC76E6" w:rsidRDefault="00856E0C" w:rsidP="009E3BE9">
            <w:pPr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8.SP.A.2</w:t>
            </w:r>
          </w:p>
          <w:p w:rsidR="00856E0C" w:rsidRPr="00BC76E6" w:rsidRDefault="00856E0C" w:rsidP="009E3BE9">
            <w:pPr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8.SP.A.3</w:t>
            </w:r>
          </w:p>
          <w:p w:rsidR="00856E0C" w:rsidRPr="009E565D" w:rsidRDefault="00856E0C" w:rsidP="009E3BE9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color w:val="000000"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 w:cs="Arial"/>
                <w:b/>
                <w:sz w:val="22"/>
                <w:szCs w:val="22"/>
              </w:rPr>
              <w:t>8.SP.A.4</w:t>
            </w:r>
            <w:r>
              <w:rPr>
                <w:rFonts w:ascii="Century Gothic" w:hAnsi="Century Gothic" w:cs="Arial"/>
                <w:b/>
                <w:color w:val="000000"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856E0C" w:rsidRPr="009E565D" w:rsidRDefault="00856E0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Coordinate Graphing</w:t>
            </w:r>
          </w:p>
          <w:p w:rsidR="00856E0C" w:rsidRPr="009E565D" w:rsidRDefault="00856E0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Linear Equations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56E0C" w:rsidRPr="009E565D" w:rsidRDefault="00856E0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Investigate patterns of association in bivariate data.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361BF0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B71752">
              <w:rPr>
                <w:rFonts w:ascii="Century Gothic" w:hAnsi="Century Gothic" w:cstheme="minorHAnsi"/>
                <w:b/>
              </w:rPr>
              <w:t>Scatter Plots</w:t>
            </w:r>
            <w:r>
              <w:rPr>
                <w:rFonts w:ascii="Century Gothic" w:hAnsi="Century Gothic" w:cstheme="minorHAnsi"/>
              </w:rPr>
              <w:t xml:space="preserve"> (vocabulary, notes,  real world examples)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5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http://express.smarttech.com/?url=http://exchangedownloads.smarttech.com/public/content/ba/ba6a4b96-f641-480e-b3e1-3e79423cf92c/scatterplots.notebook#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B71752" w:rsidRDefault="00B71752">
            <w:pPr>
              <w:rPr>
                <w:rFonts w:ascii="Century Gothic" w:hAnsi="Century Gothic" w:cstheme="minorHAnsi"/>
                <w:b/>
              </w:rPr>
            </w:pPr>
            <w:r>
              <w:rPr>
                <w:rFonts w:ascii="Century Gothic" w:hAnsi="Century Gothic" w:cstheme="minorHAnsi"/>
                <w:b/>
              </w:rPr>
              <w:t xml:space="preserve">Scatter Plots </w:t>
            </w:r>
          </w:p>
          <w:p w:rsidR="00071871" w:rsidRDefault="006C5E94">
            <w:pPr>
              <w:rPr>
                <w:rFonts w:ascii="Century Gothic" w:hAnsi="Century Gothic" w:cstheme="minorHAnsi"/>
              </w:rPr>
            </w:pPr>
            <w:hyperlink r:id="rId6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http://exchange.smarttech.com/details.html?id=af346604-1f01-4455-9e74-06b6d3ab9b7f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Pr="00B71752" w:rsidRDefault="00361BF0">
            <w:pPr>
              <w:rPr>
                <w:rFonts w:ascii="Century Gothic" w:hAnsi="Century Gothic" w:cstheme="minorHAnsi"/>
                <w:b/>
              </w:rPr>
            </w:pPr>
            <w:r w:rsidRPr="00B71752">
              <w:rPr>
                <w:rFonts w:ascii="Century Gothic" w:hAnsi="Century Gothic" w:cstheme="minorHAnsi"/>
                <w:b/>
              </w:rPr>
              <w:t>Making Predictions from Scatter Plots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7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http://exchange.smarttech.com/details.html?id=1f18baef-2ca2-438e-924d-ff54edf4b5b4</w:t>
              </w:r>
            </w:hyperlink>
          </w:p>
          <w:p w:rsidR="00361BF0" w:rsidRPr="00D41252" w:rsidRDefault="00361BF0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361BF0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71871" w:rsidRDefault="00361BF0">
            <w:pPr>
              <w:rPr>
                <w:rFonts w:ascii="Century Gothic" w:hAnsi="Century Gothic" w:cstheme="minorHAnsi"/>
              </w:rPr>
            </w:pPr>
            <w:r w:rsidRPr="00B71752">
              <w:rPr>
                <w:rFonts w:ascii="Century Gothic" w:hAnsi="Century Gothic" w:cstheme="minorHAnsi"/>
                <w:b/>
              </w:rPr>
              <w:t>Illuminations:</w:t>
            </w:r>
            <w:r>
              <w:rPr>
                <w:rFonts w:ascii="Century Gothic" w:hAnsi="Century Gothic" w:cstheme="minorHAnsi"/>
              </w:rPr>
              <w:t xml:space="preserve">  Line of Best Fit simulator </w:t>
            </w:r>
            <w:hyperlink r:id="rId8" w:history="1">
              <w:r w:rsidRPr="006177A3">
                <w:rPr>
                  <w:rStyle w:val="Hyperlink"/>
                  <w:rFonts w:ascii="Century Gothic" w:hAnsi="Century Gothic" w:cstheme="minorHAnsi"/>
                </w:rPr>
                <w:t>http://illuminations.nctm.org/Activity.aspx?id=4186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Pr="008F5B1A" w:rsidRDefault="00361BF0">
            <w:pPr>
              <w:rPr>
                <w:rFonts w:ascii="Century Gothic" w:hAnsi="Century Gothic" w:cstheme="minorHAnsi"/>
                <w:b/>
              </w:rPr>
            </w:pPr>
            <w:r w:rsidRPr="008F5B1A">
              <w:rPr>
                <w:rFonts w:ascii="Century Gothic" w:hAnsi="Century Gothic" w:cstheme="minorHAnsi"/>
                <w:b/>
              </w:rPr>
              <w:t>Height and Hand Relationships Scatter Plot Activity/Simulator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9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http://nlvm.usu.edu/en/nav/frames_asid_144_g_3_t_5.html?open=activities&amp;from=category_g_3_t_5.html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 xml:space="preserve">Line of Best Fit Lesson </w:t>
            </w:r>
            <w:hyperlink r:id="rId10" w:history="1">
              <w:r w:rsidRPr="006177A3">
                <w:rPr>
                  <w:rStyle w:val="Hyperlink"/>
                  <w:rFonts w:ascii="Century Gothic" w:hAnsi="Century Gothic" w:cstheme="minorHAnsi"/>
                </w:rPr>
                <w:t>http://laurarose.wmwikis.net/file/view/Line+of+Best+Fit+Lesson.pdf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>Illustrative Mathematics:</w:t>
            </w:r>
            <w:r>
              <w:rPr>
                <w:rFonts w:ascii="Century Gothic" w:hAnsi="Century Gothic" w:cstheme="minorHAnsi"/>
              </w:rPr>
              <w:t xml:space="preserve"> Two Way Frequency Tables (music and sports)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11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https://www.illustrativemathematics.org/illustrations/1098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Pr="008F5B1A" w:rsidRDefault="00361BF0">
            <w:pPr>
              <w:rPr>
                <w:rFonts w:ascii="Century Gothic" w:hAnsi="Century Gothic" w:cstheme="minorHAnsi"/>
                <w:b/>
              </w:rPr>
            </w:pPr>
            <w:r w:rsidRPr="008F5B1A">
              <w:rPr>
                <w:rFonts w:ascii="Century Gothic" w:hAnsi="Century Gothic" w:cstheme="minorHAnsi"/>
                <w:b/>
              </w:rPr>
              <w:t>Menu of Lesson Plans, websites, and resources for 8</w:t>
            </w:r>
            <w:r w:rsidRPr="008F5B1A">
              <w:rPr>
                <w:rFonts w:ascii="Century Gothic" w:hAnsi="Century Gothic" w:cstheme="minorHAnsi"/>
                <w:b/>
                <w:vertAlign w:val="superscript"/>
              </w:rPr>
              <w:t>th</w:t>
            </w:r>
            <w:r w:rsidRPr="008F5B1A">
              <w:rPr>
                <w:rFonts w:ascii="Century Gothic" w:hAnsi="Century Gothic" w:cstheme="minorHAnsi"/>
                <w:b/>
              </w:rPr>
              <w:t xml:space="preserve"> grade Statistics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12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https://grade8commoncoremath.wikispaces.hcpss.org/Unit+4+Patterns+of+Association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 xml:space="preserve">Menu of Lesson Plans, websites, videos, resources, </w:t>
            </w:r>
            <w:proofErr w:type="spellStart"/>
            <w:r w:rsidRPr="008F5B1A">
              <w:rPr>
                <w:rFonts w:ascii="Century Gothic" w:hAnsi="Century Gothic" w:cstheme="minorHAnsi"/>
                <w:b/>
              </w:rPr>
              <w:t>etc</w:t>
            </w:r>
            <w:proofErr w:type="spellEnd"/>
            <w:r>
              <w:rPr>
                <w:rFonts w:ascii="Century Gothic" w:hAnsi="Century Gothic" w:cstheme="minorHAnsi"/>
              </w:rPr>
              <w:br/>
            </w:r>
            <w:hyperlink r:id="rId13" w:history="1">
              <w:r w:rsidRPr="006177A3">
                <w:rPr>
                  <w:rStyle w:val="Hyperlink"/>
                  <w:rFonts w:ascii="Century Gothic" w:hAnsi="Century Gothic" w:cstheme="minorHAnsi"/>
                </w:rPr>
                <w:t>https://app.activateinstruction.org/playlist/resource-sview/rid/514fa317efea655152000003/id/507742c5efea65392c000010/bc0/explore/bc1/playlist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Pr="008F5B1A" w:rsidRDefault="00361BF0" w:rsidP="00361BF0">
            <w:pPr>
              <w:rPr>
                <w:rFonts w:ascii="Century Gothic" w:hAnsi="Century Gothic" w:cstheme="minorHAnsi"/>
                <w:b/>
              </w:rPr>
            </w:pPr>
            <w:r w:rsidRPr="008F5B1A">
              <w:rPr>
                <w:rFonts w:ascii="Century Gothic" w:hAnsi="Century Gothic" w:cstheme="minorHAnsi"/>
                <w:b/>
              </w:rPr>
              <w:t>Khan Academy  Line of Best Fit</w:t>
            </w:r>
          </w:p>
          <w:p w:rsidR="00361BF0" w:rsidRDefault="006C5E94" w:rsidP="00361BF0">
            <w:pPr>
              <w:rPr>
                <w:rFonts w:ascii="Century Gothic" w:hAnsi="Century Gothic" w:cstheme="minorHAnsi"/>
              </w:rPr>
            </w:pPr>
            <w:hyperlink r:id="rId14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http://www.khanacademy.org/math/probability/regression/regression-correlation/e/plotting_the_line_of_best_fit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>Create a Scatter Plot</w:t>
            </w:r>
            <w:r>
              <w:rPr>
                <w:rFonts w:ascii="Century Gothic" w:hAnsi="Century Gothic" w:cstheme="minorHAnsi"/>
              </w:rPr>
              <w:br/>
            </w:r>
            <w:hyperlink r:id="rId15" w:history="1">
              <w:r w:rsidRPr="006177A3">
                <w:rPr>
                  <w:rStyle w:val="Hyperlink"/>
                  <w:rFonts w:ascii="Century Gothic" w:hAnsi="Century Gothic" w:cstheme="minorHAnsi"/>
                </w:rPr>
                <w:t>http://www.meta-chart.com/scatter-plot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Pr="00D41252" w:rsidRDefault="00361BF0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361BF0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>Learn Zillion</w:t>
            </w:r>
            <w:r>
              <w:rPr>
                <w:rFonts w:ascii="Century Gothic" w:hAnsi="Century Gothic" w:cstheme="minorHAnsi"/>
              </w:rPr>
              <w:t xml:space="preserve"> </w:t>
            </w:r>
            <w:r w:rsidR="008F5B1A">
              <w:rPr>
                <w:rFonts w:ascii="Century Gothic" w:hAnsi="Century Gothic" w:cstheme="minorHAnsi"/>
              </w:rPr>
              <w:t xml:space="preserve">- </w:t>
            </w:r>
            <w:r>
              <w:rPr>
                <w:rFonts w:ascii="Century Gothic" w:hAnsi="Century Gothic" w:cstheme="minorHAnsi"/>
              </w:rPr>
              <w:t>Scatter Plots and Line of Best Fit (5 Clips)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16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http://learnzillion.com/lessons/3035-create-and-read-scatter-plots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>Learn Zillion</w:t>
            </w:r>
            <w:r>
              <w:rPr>
                <w:rFonts w:ascii="Century Gothic" w:hAnsi="Century Gothic" w:cstheme="minorHAnsi"/>
              </w:rPr>
              <w:t xml:space="preserve"> </w:t>
            </w:r>
            <w:r w:rsidR="008F5B1A">
              <w:rPr>
                <w:rFonts w:ascii="Century Gothic" w:hAnsi="Century Gothic" w:cstheme="minorHAnsi"/>
              </w:rPr>
              <w:t xml:space="preserve">- </w:t>
            </w:r>
            <w:r>
              <w:rPr>
                <w:rFonts w:ascii="Century Gothic" w:hAnsi="Century Gothic" w:cstheme="minorHAnsi"/>
              </w:rPr>
              <w:t>Two Way Frequency Tables (3 Clips)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17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http://learnzillion.com/lessonsets/295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071871" w:rsidRDefault="00361BF0">
            <w:pPr>
              <w:rPr>
                <w:rFonts w:ascii="Century Gothic" w:hAnsi="Century Gothic" w:cstheme="minorHAnsi"/>
              </w:rPr>
            </w:pPr>
            <w:r w:rsidRPr="008F5B1A">
              <w:rPr>
                <w:rFonts w:ascii="Century Gothic" w:hAnsi="Century Gothic" w:cstheme="minorHAnsi"/>
                <w:b/>
              </w:rPr>
              <w:t>OnlineMathLaerning.com</w:t>
            </w:r>
            <w:r>
              <w:rPr>
                <w:rFonts w:ascii="Century Gothic" w:hAnsi="Century Gothic" w:cstheme="minorHAnsi"/>
              </w:rPr>
              <w:t xml:space="preserve"> Videos on Scatter Plots/Line of Best Fits </w:t>
            </w:r>
            <w:hyperlink r:id="rId18" w:history="1">
              <w:r w:rsidRPr="006177A3">
                <w:rPr>
                  <w:rStyle w:val="Hyperlink"/>
                  <w:rFonts w:ascii="Century Gothic" w:hAnsi="Century Gothic" w:cstheme="minorHAnsi"/>
                </w:rPr>
                <w:t>http://www.onlinemathlearning.com/scatter-plot.html</w:t>
              </w:r>
            </w:hyperlink>
          </w:p>
          <w:p w:rsidR="00361BF0" w:rsidRPr="00D41252" w:rsidRDefault="00361BF0">
            <w:pPr>
              <w:rPr>
                <w:rFonts w:ascii="Century Gothic" w:hAnsi="Century Gothic" w:cstheme="minorHAnsi"/>
              </w:rPr>
            </w:pPr>
          </w:p>
        </w:tc>
      </w:tr>
      <w:tr w:rsidR="00361BF0" w:rsidTr="00361BF0">
        <w:tc>
          <w:tcPr>
            <w:tcW w:w="2898" w:type="dxa"/>
            <w:tcBorders>
              <w:left w:val="single" w:sz="18" w:space="0" w:color="auto"/>
            </w:tcBorders>
          </w:tcPr>
          <w:p w:rsidR="00361BF0" w:rsidRPr="00D41252" w:rsidRDefault="00361BF0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Practice/</w:t>
            </w:r>
          </w:p>
          <w:p w:rsidR="00361BF0" w:rsidRPr="00D41252" w:rsidRDefault="00361BF0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361BF0" w:rsidRPr="008F5B1A" w:rsidRDefault="00361BF0">
            <w:pPr>
              <w:rPr>
                <w:rFonts w:ascii="Century Gothic" w:hAnsi="Century Gothic" w:cstheme="minorHAnsi"/>
                <w:b/>
              </w:rPr>
            </w:pPr>
            <w:r w:rsidRPr="008F5B1A">
              <w:rPr>
                <w:rFonts w:ascii="Century Gothic" w:hAnsi="Century Gothic" w:cstheme="minorHAnsi"/>
                <w:b/>
              </w:rPr>
              <w:t>Glencoe Two Way Frequency Tables/Relative Frequency</w:t>
            </w:r>
          </w:p>
          <w:p w:rsidR="00361BF0" w:rsidRDefault="006C5E94">
            <w:pPr>
              <w:rPr>
                <w:rFonts w:ascii="Century Gothic" w:hAnsi="Century Gothic" w:cstheme="minorHAnsi"/>
              </w:rPr>
            </w:pPr>
            <w:hyperlink r:id="rId19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http://www.glencoe.com/sites/pdfs/impact_math/ls3_c3_two_way_tables.pdf</w:t>
              </w:r>
            </w:hyperlink>
          </w:p>
          <w:p w:rsidR="00361BF0" w:rsidRDefault="00361BF0">
            <w:pPr>
              <w:rPr>
                <w:rFonts w:ascii="Century Gothic" w:hAnsi="Century Gothic" w:cstheme="minorHAnsi"/>
              </w:rPr>
            </w:pPr>
          </w:p>
          <w:p w:rsidR="00361BF0" w:rsidRPr="008F5B1A" w:rsidRDefault="00361BF0">
            <w:pPr>
              <w:rPr>
                <w:rFonts w:ascii="Century Gothic" w:hAnsi="Century Gothic" w:cstheme="minorHAnsi"/>
                <w:b/>
              </w:rPr>
            </w:pPr>
            <w:r w:rsidRPr="008F5B1A">
              <w:rPr>
                <w:rFonts w:ascii="Century Gothic" w:hAnsi="Century Gothic" w:cstheme="minorHAnsi"/>
                <w:b/>
              </w:rPr>
              <w:t>Practice Questions</w:t>
            </w:r>
          </w:p>
          <w:p w:rsidR="00361BF0" w:rsidRDefault="006C5E94" w:rsidP="00361BF0">
            <w:pPr>
              <w:rPr>
                <w:rFonts w:ascii="Century Gothic" w:hAnsi="Century Gothic" w:cstheme="minorHAnsi"/>
              </w:rPr>
            </w:pPr>
            <w:hyperlink r:id="rId20" w:history="1">
              <w:r w:rsidR="00361BF0" w:rsidRPr="006177A3">
                <w:rPr>
                  <w:rStyle w:val="Hyperlink"/>
                  <w:rFonts w:ascii="Century Gothic" w:hAnsi="Century Gothic" w:cstheme="minorHAnsi"/>
                </w:rPr>
                <w:t>http://www.regentsprep.org/Regents/math/ALGEBRA/AD4/PracPlot.htm</w:t>
              </w:r>
            </w:hyperlink>
          </w:p>
          <w:p w:rsidR="00BB0AF8" w:rsidRDefault="00BB0AF8" w:rsidP="00361BF0">
            <w:pPr>
              <w:rPr>
                <w:rFonts w:ascii="Century Gothic" w:hAnsi="Century Gothic" w:cstheme="minorHAnsi"/>
              </w:rPr>
            </w:pPr>
          </w:p>
          <w:p w:rsidR="00BB0AF8" w:rsidRPr="008F5B1A" w:rsidRDefault="00BB0AF8" w:rsidP="00361BF0">
            <w:pPr>
              <w:rPr>
                <w:rFonts w:ascii="Century Gothic" w:hAnsi="Century Gothic" w:cstheme="minorHAnsi"/>
                <w:b/>
              </w:rPr>
            </w:pPr>
            <w:r w:rsidRPr="008F5B1A">
              <w:rPr>
                <w:rFonts w:ascii="Century Gothic" w:hAnsi="Century Gothic" w:cstheme="minorHAnsi"/>
                <w:b/>
              </w:rPr>
              <w:t>Scatter Plot Performance Assessment Task</w:t>
            </w:r>
          </w:p>
          <w:p w:rsidR="00BB0AF8" w:rsidRDefault="006C5E94" w:rsidP="00361BF0">
            <w:pPr>
              <w:rPr>
                <w:rFonts w:ascii="Century Gothic" w:hAnsi="Century Gothic" w:cstheme="minorHAnsi"/>
              </w:rPr>
            </w:pPr>
            <w:hyperlink r:id="rId21" w:history="1">
              <w:r w:rsidR="00BB0AF8" w:rsidRPr="006177A3">
                <w:rPr>
                  <w:rStyle w:val="Hyperlink"/>
                  <w:rFonts w:ascii="Century Gothic" w:hAnsi="Century Gothic" w:cstheme="minorHAnsi"/>
                </w:rPr>
                <w:t>http://www.insidemathematics.org/common-core-math-tasks/8th-grade/8-2005%20Scatter%20Diagram.pdf</w:t>
              </w:r>
            </w:hyperlink>
          </w:p>
          <w:p w:rsidR="00BB0AF8" w:rsidRDefault="00BB0AF8" w:rsidP="00361BF0">
            <w:pPr>
              <w:rPr>
                <w:rFonts w:ascii="Century Gothic" w:hAnsi="Century Gothic" w:cstheme="minorHAnsi"/>
              </w:rPr>
            </w:pPr>
          </w:p>
          <w:p w:rsidR="00361BF0" w:rsidRPr="00D41252" w:rsidRDefault="00361BF0" w:rsidP="00361BF0">
            <w:pPr>
              <w:rPr>
                <w:rFonts w:ascii="Century Gothic" w:hAnsi="Century Gothic" w:cstheme="minorHAnsi"/>
              </w:rPr>
            </w:pPr>
          </w:p>
        </w:tc>
      </w:tr>
      <w:tr w:rsidR="00361BF0" w:rsidTr="00361BF0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361BF0" w:rsidRPr="00D41252" w:rsidRDefault="00361BF0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8F5B1A" w:rsidRPr="008F5B1A" w:rsidRDefault="006C5E94" w:rsidP="008F5B1A">
            <w:pPr>
              <w:rPr>
                <w:rFonts w:ascii="Century Gothic" w:hAnsi="Century Gothic" w:cstheme="minorHAnsi"/>
              </w:rPr>
            </w:pPr>
            <w:r w:rsidRPr="006C5E94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- Sample and Populations  - </w:t>
            </w:r>
            <w:r w:rsidR="008F5B1A" w:rsidRPr="008F5B1A">
              <w:rPr>
                <w:rFonts w:ascii="Century Gothic" w:hAnsi="Century Gothic" w:cstheme="minorHAnsi"/>
              </w:rPr>
              <w:t>Inv. 4</w:t>
            </w:r>
          </w:p>
          <w:p w:rsidR="008F5B1A" w:rsidRPr="008F5B1A" w:rsidRDefault="008F5B1A" w:rsidP="008F5B1A">
            <w:pPr>
              <w:rPr>
                <w:rFonts w:ascii="Century Gothic" w:hAnsi="Century Gothic" w:cstheme="minorHAnsi"/>
              </w:rPr>
            </w:pPr>
          </w:p>
          <w:p w:rsidR="008F5B1A" w:rsidRPr="008F5B1A" w:rsidRDefault="006C5E94" w:rsidP="008F5B1A">
            <w:pPr>
              <w:rPr>
                <w:rFonts w:ascii="Century Gothic" w:hAnsi="Century Gothic" w:cstheme="minorHAnsi"/>
              </w:rPr>
            </w:pPr>
            <w:r w:rsidRPr="006C5E94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- </w:t>
            </w:r>
            <w:r w:rsidR="008F5B1A" w:rsidRPr="008F5B1A">
              <w:rPr>
                <w:rFonts w:ascii="Century Gothic" w:hAnsi="Century Gothic" w:cstheme="minorHAnsi"/>
              </w:rPr>
              <w:t>Thinking With Mathematical Models Inv. 3</w:t>
            </w:r>
          </w:p>
          <w:p w:rsidR="008F5B1A" w:rsidRPr="008F5B1A" w:rsidRDefault="008F5B1A" w:rsidP="008F5B1A">
            <w:pPr>
              <w:rPr>
                <w:rFonts w:ascii="Century Gothic" w:hAnsi="Century Gothic" w:cstheme="minorHAnsi"/>
              </w:rPr>
            </w:pPr>
          </w:p>
          <w:p w:rsidR="00361BF0" w:rsidRDefault="008F5B1A" w:rsidP="008F5B1A">
            <w:pPr>
              <w:rPr>
                <w:rFonts w:ascii="Century Gothic" w:hAnsi="Century Gothic" w:cstheme="minorHAnsi"/>
              </w:rPr>
            </w:pPr>
            <w:r w:rsidRPr="006C5E94">
              <w:rPr>
                <w:rFonts w:ascii="Century Gothic" w:hAnsi="Century Gothic" w:cstheme="minorHAnsi"/>
                <w:b/>
              </w:rPr>
              <w:t>CC Transition Kit Grade 8</w:t>
            </w:r>
            <w:r w:rsidRPr="008F5B1A">
              <w:rPr>
                <w:rFonts w:ascii="Century Gothic" w:hAnsi="Century Gothic" w:cstheme="minorHAnsi"/>
              </w:rPr>
              <w:t xml:space="preserve"> Inv. 5 Categorical Data</w:t>
            </w:r>
          </w:p>
          <w:p w:rsidR="006C5E94" w:rsidRPr="00D41252" w:rsidRDefault="006C5E94" w:rsidP="008F5B1A">
            <w:pPr>
              <w:rPr>
                <w:rFonts w:ascii="Century Gothic" w:hAnsi="Century Gothic" w:cstheme="minorHAnsi"/>
              </w:rPr>
            </w:pPr>
            <w:bookmarkStart w:id="0" w:name="_GoBack"/>
            <w:bookmarkEnd w:id="0"/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2E1287"/>
    <w:rsid w:val="00301EAC"/>
    <w:rsid w:val="00361BF0"/>
    <w:rsid w:val="0053108B"/>
    <w:rsid w:val="006C5E94"/>
    <w:rsid w:val="007F2CD3"/>
    <w:rsid w:val="007F2FE0"/>
    <w:rsid w:val="00856E0C"/>
    <w:rsid w:val="008F5B1A"/>
    <w:rsid w:val="00AF23A2"/>
    <w:rsid w:val="00B71752"/>
    <w:rsid w:val="00BB0AF8"/>
    <w:rsid w:val="00D41252"/>
    <w:rsid w:val="00D83F20"/>
    <w:rsid w:val="00E22E46"/>
    <w:rsid w:val="00E247C4"/>
    <w:rsid w:val="00E800A3"/>
    <w:rsid w:val="00F3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1BF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1B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lluminations.nctm.org/Activity.aspx?id=4186" TargetMode="External"/><Relationship Id="rId13" Type="http://schemas.openxmlformats.org/officeDocument/2006/relationships/hyperlink" Target="https://app.activateinstruction.org/playlist/resource-sview/rid/514fa317efea655152000003/id/507742c5efea65392c000010/bc0/explore/bc1/playlist" TargetMode="External"/><Relationship Id="rId18" Type="http://schemas.openxmlformats.org/officeDocument/2006/relationships/hyperlink" Target="http://www.onlinemathlearning.com/scatter-plot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nsidemathematics.org/common-core-math-tasks/8th-grade/8-2005%20Scatter%20Diagram.pdf" TargetMode="External"/><Relationship Id="rId7" Type="http://schemas.openxmlformats.org/officeDocument/2006/relationships/hyperlink" Target="http://exchange.smarttech.com/details.html?id=1f18baef-2ca2-438e-924d-ff54edf4b5b4" TargetMode="External"/><Relationship Id="rId12" Type="http://schemas.openxmlformats.org/officeDocument/2006/relationships/hyperlink" Target="https://grade8commoncoremath.wikispaces.hcpss.org/Unit+4+Patterns+of+Association" TargetMode="External"/><Relationship Id="rId17" Type="http://schemas.openxmlformats.org/officeDocument/2006/relationships/hyperlink" Target="http://learnzillion.com/lessonsets/29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earnzillion.com/lessons/3035-create-and-read-scatter-plots" TargetMode="External"/><Relationship Id="rId20" Type="http://schemas.openxmlformats.org/officeDocument/2006/relationships/hyperlink" Target="http://www.regentsprep.org/Regents/math/ALGEBRA/AD4/PracPlot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af346604-1f01-4455-9e74-06b6d3ab9b7f" TargetMode="External"/><Relationship Id="rId11" Type="http://schemas.openxmlformats.org/officeDocument/2006/relationships/hyperlink" Target="https://www.illustrativemathematics.org/illustrations/1098" TargetMode="External"/><Relationship Id="rId5" Type="http://schemas.openxmlformats.org/officeDocument/2006/relationships/hyperlink" Target="http://express.smarttech.com/?url=http://exchangedownloads.smarttech.com/public/content/ba/ba6a4b96-f641-480e-b3e1-3e79423cf92c/scatterplots.notebook" TargetMode="External"/><Relationship Id="rId15" Type="http://schemas.openxmlformats.org/officeDocument/2006/relationships/hyperlink" Target="http://www.meta-chart.com/scatter-plo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laurarose.wmwikis.net/file/view/Line+of+Best+Fit+Lesson.pdf" TargetMode="External"/><Relationship Id="rId19" Type="http://schemas.openxmlformats.org/officeDocument/2006/relationships/hyperlink" Target="http://www.glencoe.com/sites/pdfs/impact_math/ls3_c3_two_way_table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vm.usu.edu/en/nav/frames_asid_144_g_3_t_5.html?open=activities&amp;from=category_g_3_t_5.html" TargetMode="External"/><Relationship Id="rId14" Type="http://schemas.openxmlformats.org/officeDocument/2006/relationships/hyperlink" Target="http://www.khanacademy.org/math/probability/regression/regression-correlation/e/plotting_the_line_of_best_fi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2</cp:revision>
  <dcterms:created xsi:type="dcterms:W3CDTF">2014-05-02T16:26:00Z</dcterms:created>
  <dcterms:modified xsi:type="dcterms:W3CDTF">2014-05-02T16:26:00Z</dcterms:modified>
</cp:coreProperties>
</file>